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C1AB7" w14:textId="77777777" w:rsidR="00247D97" w:rsidRDefault="00247D97">
      <w:pPr>
        <w:spacing w:after="200"/>
      </w:pPr>
    </w:p>
    <w:p w14:paraId="7459AC8E" w14:textId="77777777" w:rsidR="00247D97" w:rsidRDefault="00247D97">
      <w:pPr>
        <w:spacing w:after="200"/>
      </w:pPr>
    </w:p>
    <w:p w14:paraId="2F3DA7C4" w14:textId="77777777" w:rsidR="00247D97" w:rsidRDefault="00247D97">
      <w:pPr>
        <w:spacing w:after="200"/>
      </w:pPr>
    </w:p>
    <w:p w14:paraId="6B59DE7F" w14:textId="77777777" w:rsidR="00247D97" w:rsidRDefault="00000000">
      <w:pPr>
        <w:spacing w:after="280"/>
        <w:jc w:val="center"/>
      </w:pPr>
      <w:r>
        <w:rPr>
          <w:b/>
          <w:color w:val="A65B19"/>
          <w:sz w:val="20"/>
        </w:rPr>
        <w:t>ПРИМЕРЕН ИНТЕРДИСЦИПЛИНАРЕН STEM УРОК</w:t>
      </w:r>
    </w:p>
    <w:p w14:paraId="71B9953C" w14:textId="77777777" w:rsidR="00247D97" w:rsidRDefault="00000000">
      <w:pPr>
        <w:spacing w:after="200"/>
        <w:jc w:val="center"/>
      </w:pPr>
      <w:r>
        <w:rPr>
          <w:b/>
          <w:color w:val="17324D"/>
          <w:sz w:val="54"/>
        </w:rPr>
        <w:t>Къде отива дъждовната вода около училището?</w:t>
      </w:r>
    </w:p>
    <w:p w14:paraId="779F1C99" w14:textId="439055F9" w:rsidR="00247D97" w:rsidRDefault="00000000">
      <w:pPr>
        <w:spacing w:after="480"/>
        <w:jc w:val="center"/>
      </w:pPr>
      <w:r>
        <w:rPr>
          <w:color w:val="657682"/>
          <w:sz w:val="27"/>
        </w:rPr>
        <w:t xml:space="preserve">Теренен STEM урок с релеф, водосборен басейн, </w:t>
      </w:r>
      <w:r w:rsidR="00407FE6">
        <w:rPr>
          <w:color w:val="657682"/>
          <w:sz w:val="27"/>
          <w:lang w:val="bg-BG"/>
        </w:rPr>
        <w:t>ГНСС и</w:t>
      </w:r>
      <w:r>
        <w:rPr>
          <w:color w:val="657682"/>
          <w:sz w:val="27"/>
        </w:rPr>
        <w:t xml:space="preserve"> ученическо гражданско предложение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47D97" w14:paraId="05947293" w14:textId="77777777"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918E3" w14:textId="77777777" w:rsidR="00247D97" w:rsidRDefault="00000000">
            <w:pPr>
              <w:spacing w:before="80" w:after="20"/>
              <w:jc w:val="center"/>
            </w:pPr>
            <w:r>
              <w:rPr>
                <w:b/>
                <w:color w:val="A65B19"/>
                <w:sz w:val="16"/>
              </w:rPr>
              <w:t>ФОРМАТ</w:t>
            </w:r>
            <w:r>
              <w:rPr>
                <w:b/>
                <w:color w:val="A65B19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STEM изследване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DC8752" w14:textId="77777777" w:rsidR="00247D97" w:rsidRDefault="00000000">
            <w:pPr>
              <w:spacing w:before="80" w:after="20"/>
              <w:jc w:val="center"/>
            </w:pPr>
            <w:r>
              <w:rPr>
                <w:b/>
                <w:color w:val="A65B19"/>
                <w:sz w:val="16"/>
              </w:rPr>
              <w:t>ЕКИП</w:t>
            </w:r>
            <w:r>
              <w:rPr>
                <w:b/>
                <w:color w:val="A65B19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4-5 ученици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4019E0" w14:textId="77777777" w:rsidR="00247D97" w:rsidRDefault="00000000">
            <w:pPr>
              <w:spacing w:before="80" w:after="20"/>
              <w:jc w:val="center"/>
            </w:pPr>
            <w:r>
              <w:rPr>
                <w:b/>
                <w:color w:val="A65B19"/>
                <w:sz w:val="16"/>
              </w:rPr>
              <w:t>ПРОДУКТ</w:t>
            </w:r>
            <w:r>
              <w:rPr>
                <w:b/>
                <w:color w:val="A65B19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Карта и защита</w:t>
            </w:r>
          </w:p>
        </w:tc>
        <w:tc>
          <w:tcPr>
            <w:tcW w:w="2340" w:type="dxa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2D6BFC" w14:textId="77777777" w:rsidR="00247D97" w:rsidRDefault="00000000">
            <w:pPr>
              <w:spacing w:before="80" w:after="20"/>
              <w:jc w:val="center"/>
            </w:pPr>
            <w:r>
              <w:rPr>
                <w:b/>
                <w:color w:val="A65B19"/>
                <w:sz w:val="16"/>
              </w:rPr>
              <w:t>ПОДХОД</w:t>
            </w:r>
            <w:r>
              <w:rPr>
                <w:b/>
                <w:color w:val="A65B19"/>
                <w:sz w:val="16"/>
              </w:rPr>
              <w:br/>
            </w:r>
            <w:r>
              <w:rPr>
                <w:b/>
                <w:color w:val="17324D"/>
                <w:sz w:val="18"/>
              </w:rPr>
              <w:t>Данни и доказателства</w:t>
            </w:r>
          </w:p>
        </w:tc>
      </w:tr>
    </w:tbl>
    <w:p w14:paraId="2AFC2494" w14:textId="77777777" w:rsidR="00247D97" w:rsidRDefault="00000000">
      <w:pPr>
        <w:spacing w:before="1160" w:after="100"/>
        <w:jc w:val="center"/>
      </w:pPr>
      <w:r>
        <w:rPr>
          <w:b/>
        </w:rPr>
        <w:t>Картите и съвременните технологии в класната стая</w:t>
      </w:r>
    </w:p>
    <w:p w14:paraId="26141DEE" w14:textId="77777777" w:rsidR="00247D97" w:rsidRDefault="00000000">
      <w:pPr>
        <w:spacing w:after="1440"/>
        <w:jc w:val="center"/>
      </w:pPr>
      <w:r>
        <w:rPr>
          <w:color w:val="657682"/>
          <w:sz w:val="20"/>
        </w:rPr>
        <w:t>Пакет от материали за обучение | 2026 г.</w:t>
      </w:r>
    </w:p>
    <w:p w14:paraId="0E2B7B30" w14:textId="77777777" w:rsidR="00247D97" w:rsidRDefault="00000000">
      <w:r>
        <w:br w:type="page"/>
      </w:r>
    </w:p>
    <w:p w14:paraId="352193EA" w14:textId="77777777" w:rsidR="00247D97" w:rsidRDefault="00000000">
      <w:pPr>
        <w:pStyle w:val="Heading1"/>
      </w:pPr>
      <w:r>
        <w:lastRenderedPageBreak/>
        <w:t>1. Паспорт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247D97" w14:paraId="7D41EF2B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3449AE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Класове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B719A" w14:textId="77777777" w:rsidR="00247D97" w:rsidRDefault="00000000">
            <w:pPr>
              <w:spacing w:before="40" w:after="40" w:line="276" w:lineRule="auto"/>
            </w:pPr>
            <w:r>
              <w:rPr>
                <w:sz w:val="19"/>
              </w:rPr>
              <w:t>VII-XI</w:t>
            </w:r>
          </w:p>
        </w:tc>
      </w:tr>
      <w:tr w:rsidR="00247D97" w14:paraId="74DD79F7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136BC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Продължителност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DBCB7" w14:textId="77777777" w:rsidR="00247D97" w:rsidRDefault="00000000">
            <w:pPr>
              <w:spacing w:before="40" w:after="40" w:line="276" w:lineRule="auto"/>
            </w:pPr>
            <w:r>
              <w:rPr>
                <w:sz w:val="19"/>
              </w:rPr>
              <w:t>3 учебни часа и кратко теренно наблюдение</w:t>
            </w:r>
          </w:p>
        </w:tc>
      </w:tr>
      <w:tr w:rsidR="00247D97" w14:paraId="7A88353F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CEF7D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Водещи предмети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9C8ADD" w14:textId="77777777" w:rsidR="00247D97" w:rsidRDefault="00000000">
            <w:pPr>
              <w:spacing w:before="40" w:after="40" w:line="276" w:lineRule="auto"/>
            </w:pPr>
            <w:r>
              <w:rPr>
                <w:sz w:val="19"/>
              </w:rPr>
              <w:t>География и икономика, математика</w:t>
            </w:r>
          </w:p>
        </w:tc>
      </w:tr>
      <w:tr w:rsidR="00247D97" w14:paraId="2FD17164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6FA08E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Допълващи предмети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F4C5E" w14:textId="77777777" w:rsidR="00247D97" w:rsidRDefault="00000000">
            <w:pPr>
              <w:spacing w:before="40" w:after="40" w:line="276" w:lineRule="auto"/>
            </w:pPr>
            <w:r>
              <w:rPr>
                <w:sz w:val="19"/>
              </w:rPr>
              <w:t>Гражданско образование, философия, ИТ, физика</w:t>
            </w:r>
          </w:p>
        </w:tc>
      </w:tr>
      <w:tr w:rsidR="00247D97" w14:paraId="25566790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7C87F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Технологии</w:t>
            </w:r>
          </w:p>
        </w:tc>
        <w:tc>
          <w:tcPr>
            <w:tcW w:w="7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36856" w14:textId="1BE421E3" w:rsidR="00247D97" w:rsidRDefault="00407FE6">
            <w:pPr>
              <w:spacing w:before="40" w:after="40" w:line="276" w:lineRule="auto"/>
            </w:pPr>
            <w:r>
              <w:rPr>
                <w:sz w:val="19"/>
                <w:lang w:val="bg-BG"/>
              </w:rPr>
              <w:t>ГНСС</w:t>
            </w:r>
            <w:r>
              <w:rPr>
                <w:sz w:val="19"/>
              </w:rPr>
              <w:t xml:space="preserve">, дрон, </w:t>
            </w:r>
            <w:r>
              <w:rPr>
                <w:sz w:val="19"/>
                <w:lang w:val="bg-BG"/>
              </w:rPr>
              <w:t>ГИС</w:t>
            </w:r>
            <w:r>
              <w:rPr>
                <w:sz w:val="19"/>
              </w:rPr>
              <w:t>, дигитална картография, спътниково наблюдение, AI</w:t>
            </w:r>
          </w:p>
        </w:tc>
      </w:tr>
      <w:tr w:rsidR="00247D97" w14:paraId="41B1CD32" w14:textId="77777777">
        <w:tc>
          <w:tcPr>
            <w:tcW w:w="22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CFBB40" w14:textId="77777777" w:rsidR="00247D97" w:rsidRDefault="00000000">
            <w:pPr>
              <w:spacing w:before="40" w:after="40" w:line="276" w:lineRule="auto"/>
            </w:pPr>
            <w:r>
              <w:rPr>
                <w:b/>
                <w:color w:val="FFFFFF"/>
                <w:sz w:val="19"/>
              </w:rPr>
              <w:t>Краен продукт</w:t>
            </w:r>
          </w:p>
        </w:tc>
        <w:tc>
          <w:tcPr>
            <w:tcW w:w="71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F9272" w14:textId="77777777" w:rsidR="00247D97" w:rsidRDefault="00000000">
            <w:pPr>
              <w:spacing w:before="40" w:after="40" w:line="276" w:lineRule="auto"/>
            </w:pPr>
            <w:r>
              <w:rPr>
                <w:sz w:val="19"/>
              </w:rPr>
              <w:t>Карта на водния път и предложение за подобрение на училищната среда</w:t>
            </w:r>
          </w:p>
        </w:tc>
      </w:tr>
    </w:tbl>
    <w:p w14:paraId="5D19D054" w14:textId="77777777" w:rsidR="00247D97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A65B19"/>
          <w:sz w:val="21"/>
        </w:rPr>
        <w:t xml:space="preserve">Водещ въпрос: </w:t>
      </w:r>
      <w:r>
        <w:rPr>
          <w:b/>
          <w:color w:val="17324D"/>
          <w:sz w:val="21"/>
        </w:rPr>
        <w:t>Кои части от училищния двор задържат или отвеждат дъждовната вода и как можем да предложим решение, основано на измервания, безопасност и интереса на училищната общност?</w:t>
      </w:r>
    </w:p>
    <w:p w14:paraId="425A1D34" w14:textId="77777777" w:rsidR="00247D97" w:rsidRDefault="00000000">
      <w:pPr>
        <w:pStyle w:val="Heading1"/>
      </w:pPr>
      <w:r>
        <w:t>2. Учебна идея</w:t>
      </w:r>
    </w:p>
    <w:p w14:paraId="161F22F1" w14:textId="77777777" w:rsidR="00247D97" w:rsidRDefault="00000000" w:rsidP="00407FE6">
      <w:pPr>
        <w:ind w:firstLine="720"/>
        <w:jc w:val="both"/>
      </w:pPr>
      <w:r>
        <w:t>Урокът превръща училищния двор и непосредствената околност в малка теренна лаборатория. Учениците започват от картите за релефа, водосборните басейни и географските координати, след което събират собствени наблюдения за наклон, настилки, зелени площи, улуци, шахти, локви и посока на оттичане.</w:t>
      </w:r>
    </w:p>
    <w:p w14:paraId="438C433A" w14:textId="189B44E3" w:rsidR="00247D97" w:rsidRDefault="00407FE6" w:rsidP="00407FE6">
      <w:pPr>
        <w:ind w:firstLine="720"/>
        <w:jc w:val="both"/>
      </w:pPr>
      <w:r>
        <w:rPr>
          <w:lang w:val="bg-BG"/>
        </w:rPr>
        <w:t>ГНСС</w:t>
      </w:r>
      <w:r>
        <w:t xml:space="preserve"> осигурява координати и маршрут. Дронът може да предостави въздушни изображения и ортофото при законно и безопасно планиран полет. </w:t>
      </w:r>
      <w:r>
        <w:rPr>
          <w:lang w:val="bg-BG"/>
        </w:rPr>
        <w:t>ГИС</w:t>
      </w:r>
      <w:r>
        <w:t xml:space="preserve"> обединява точките, линиите, полигоните и снимките. Математиката участва чрез мащаб, площ, наклон и оценка на обем. Гражданското образование и философията насочват към общото благо, достъпността, личните данни и справедливото разпределение на ограничен бюджет.</w:t>
      </w:r>
    </w:p>
    <w:p w14:paraId="76FBF371" w14:textId="77777777" w:rsidR="00247D97" w:rsidRDefault="00000000">
      <w:pPr>
        <w:pStyle w:val="Heading2"/>
      </w:pPr>
      <w:r>
        <w:t>Карти от „Дигитален атлас“</w:t>
      </w:r>
    </w:p>
    <w:p w14:paraId="3AB71B0E" w14:textId="77777777" w:rsidR="00247D97" w:rsidRDefault="00000000">
      <w:pPr>
        <w:pStyle w:val="ListBullet"/>
      </w:pPr>
      <w:r>
        <w:t>„Релеф: интерактивна карта“: височина, наклон, посока на склона, хоризонтали и височинен профил.</w:t>
      </w:r>
    </w:p>
    <w:p w14:paraId="1D95BC3C" w14:textId="77777777" w:rsidR="00247D97" w:rsidRDefault="00000000">
      <w:pPr>
        <w:pStyle w:val="ListBullet"/>
      </w:pPr>
      <w:r>
        <w:lastRenderedPageBreak/>
        <w:t>„Водосборни басейни“: граници на басейни, речна мрежа и посока на оттичане.</w:t>
      </w:r>
    </w:p>
    <w:p w14:paraId="1462FC9A" w14:textId="77777777" w:rsidR="00247D97" w:rsidRDefault="00000000">
      <w:pPr>
        <w:pStyle w:val="ListBullet"/>
      </w:pPr>
      <w:r>
        <w:t>„Географски координати“: ширина, дължина, ориентация и точност на местоположението.</w:t>
      </w:r>
    </w:p>
    <w:p w14:paraId="34815944" w14:textId="77777777" w:rsidR="00247D97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A65B19"/>
          <w:sz w:val="21"/>
        </w:rPr>
        <w:t xml:space="preserve">Водещ принцип: </w:t>
      </w:r>
      <w:r>
        <w:rPr>
          <w:b/>
          <w:color w:val="17324D"/>
          <w:sz w:val="21"/>
        </w:rPr>
        <w:t>Технологията обслужва учебната цел. Учениците задават въпрос, работят с данни, проверяват източници и защитават извод.</w:t>
      </w:r>
    </w:p>
    <w:p w14:paraId="614A5DD1" w14:textId="77777777" w:rsidR="00247D97" w:rsidRDefault="00000000">
      <w:pPr>
        <w:pStyle w:val="Heading1"/>
      </w:pPr>
      <w:r>
        <w:t>3. Очаквани резултати по предмети</w:t>
      </w:r>
    </w:p>
    <w:p w14:paraId="7CFE0C24" w14:textId="77777777" w:rsidR="00247D97" w:rsidRDefault="00000000">
      <w:pPr>
        <w:pStyle w:val="Heading2"/>
      </w:pPr>
      <w:r>
        <w:t>География и икономика</w:t>
      </w:r>
    </w:p>
    <w:p w14:paraId="3924AC87" w14:textId="77777777" w:rsidR="00247D97" w:rsidRDefault="00000000" w:rsidP="00407FE6">
      <w:pPr>
        <w:pStyle w:val="ListBullet"/>
        <w:jc w:val="both"/>
      </w:pPr>
      <w:r>
        <w:t>Свързва релеф, наклон, настилка и водосбор с посоката на повърхностния отток.</w:t>
      </w:r>
    </w:p>
    <w:p w14:paraId="4EFB7CCD" w14:textId="77777777" w:rsidR="00247D97" w:rsidRDefault="00000000" w:rsidP="00407FE6">
      <w:pPr>
        <w:pStyle w:val="ListBullet"/>
        <w:jc w:val="both"/>
      </w:pPr>
      <w:r>
        <w:t>Разчита координати, височинен профил, хоризонтали и граница на водосборен басейн.</w:t>
      </w:r>
    </w:p>
    <w:p w14:paraId="20EFA26F" w14:textId="77777777" w:rsidR="00247D97" w:rsidRDefault="00000000" w:rsidP="00407FE6">
      <w:pPr>
        <w:pStyle w:val="ListBullet"/>
        <w:jc w:val="both"/>
      </w:pPr>
      <w:r>
        <w:t>Използва теренно наблюдение за проверка на предположение, направено по карта.</w:t>
      </w:r>
    </w:p>
    <w:p w14:paraId="24374DA0" w14:textId="77777777" w:rsidR="00247D97" w:rsidRDefault="00000000" w:rsidP="00407FE6">
      <w:pPr>
        <w:pStyle w:val="Heading2"/>
        <w:jc w:val="both"/>
      </w:pPr>
      <w:r>
        <w:t>Математика и физика</w:t>
      </w:r>
    </w:p>
    <w:p w14:paraId="78A9A9AB" w14:textId="77777777" w:rsidR="00247D97" w:rsidRDefault="00000000" w:rsidP="00407FE6">
      <w:pPr>
        <w:pStyle w:val="ListBullet"/>
        <w:jc w:val="both"/>
      </w:pPr>
      <w:r>
        <w:t>Изчислява наклон, площ и приблизителен обем на задържана вода.</w:t>
      </w:r>
    </w:p>
    <w:p w14:paraId="1FDF0E51" w14:textId="77777777" w:rsidR="00247D97" w:rsidRDefault="00000000" w:rsidP="00407FE6">
      <w:pPr>
        <w:pStyle w:val="ListBullet"/>
        <w:jc w:val="both"/>
      </w:pPr>
      <w:r>
        <w:t>Оценява грешката и повторяемостта на координатите от мобилно устройство.</w:t>
      </w:r>
    </w:p>
    <w:p w14:paraId="4B350361" w14:textId="77777777" w:rsidR="00247D97" w:rsidRDefault="00000000" w:rsidP="00407FE6">
      <w:pPr>
        <w:pStyle w:val="ListBullet"/>
        <w:jc w:val="both"/>
      </w:pPr>
      <w:r>
        <w:t>Работи с мащаб, единици и закръгляване според точността на измерването.</w:t>
      </w:r>
    </w:p>
    <w:p w14:paraId="4BCF84CB" w14:textId="77777777" w:rsidR="00247D97" w:rsidRDefault="00000000" w:rsidP="00407FE6">
      <w:pPr>
        <w:pStyle w:val="Heading2"/>
        <w:jc w:val="both"/>
      </w:pPr>
      <w:r>
        <w:t>Гражданско образование и философия</w:t>
      </w:r>
    </w:p>
    <w:p w14:paraId="73263071" w14:textId="77777777" w:rsidR="00247D97" w:rsidRDefault="00000000" w:rsidP="00407FE6">
      <w:pPr>
        <w:pStyle w:val="ListBullet"/>
        <w:jc w:val="both"/>
      </w:pPr>
      <w:r>
        <w:t>Разпознава заинтересовани страни и различни потребности в училищната среда.</w:t>
      </w:r>
    </w:p>
    <w:p w14:paraId="1B1D50F2" w14:textId="77777777" w:rsidR="00247D97" w:rsidRDefault="00000000" w:rsidP="00407FE6">
      <w:pPr>
        <w:pStyle w:val="ListBullet"/>
        <w:jc w:val="both"/>
      </w:pPr>
      <w:r>
        <w:t>Обсъжда безопасност, поверителност, достъпност и общо благо при събиране на изображения.</w:t>
      </w:r>
    </w:p>
    <w:p w14:paraId="4EB70AFC" w14:textId="77777777" w:rsidR="00247D97" w:rsidRDefault="00000000" w:rsidP="00407FE6">
      <w:pPr>
        <w:pStyle w:val="ListBullet"/>
        <w:jc w:val="both"/>
      </w:pPr>
      <w:r>
        <w:t>Защитава предложение чрез доказателства и обяснява как е избран приоритетът.</w:t>
      </w:r>
    </w:p>
    <w:p w14:paraId="5F2D52CA" w14:textId="77777777" w:rsidR="00247D97" w:rsidRDefault="00000000" w:rsidP="00407FE6">
      <w:pPr>
        <w:pStyle w:val="Heading2"/>
        <w:jc w:val="both"/>
      </w:pPr>
      <w:r>
        <w:t>Информационни технологии</w:t>
      </w:r>
    </w:p>
    <w:p w14:paraId="68CE0924" w14:textId="77777777" w:rsidR="00247D97" w:rsidRDefault="00000000" w:rsidP="00407FE6">
      <w:pPr>
        <w:pStyle w:val="ListBullet"/>
        <w:jc w:val="both"/>
      </w:pPr>
      <w:r>
        <w:t>Организира теренни данни с координати, снимки, категории и метаданни.</w:t>
      </w:r>
    </w:p>
    <w:p w14:paraId="43418A49" w14:textId="77777777" w:rsidR="00247D97" w:rsidRDefault="00000000" w:rsidP="00407FE6">
      <w:pPr>
        <w:pStyle w:val="ListBullet"/>
        <w:jc w:val="both"/>
      </w:pPr>
      <w:r>
        <w:t>Създава карта със слоеве, легенда и различими наблюдения и предложения.</w:t>
      </w:r>
    </w:p>
    <w:p w14:paraId="4462F50D" w14:textId="77777777" w:rsidR="00247D97" w:rsidRDefault="00000000" w:rsidP="00407FE6">
      <w:pPr>
        <w:pStyle w:val="ListBullet"/>
        <w:jc w:val="both"/>
      </w:pPr>
      <w:r>
        <w:t>Използва AI за класификация или помощ при анализ при видима човешка проверка.</w:t>
      </w:r>
    </w:p>
    <w:p w14:paraId="235FC818" w14:textId="77777777" w:rsidR="00247D97" w:rsidRDefault="00000000">
      <w:pPr>
        <w:pStyle w:val="Heading1"/>
      </w:pPr>
      <w:r>
        <w:lastRenderedPageBreak/>
        <w:t>4. Подготовка на учителя</w:t>
      </w:r>
    </w:p>
    <w:p w14:paraId="2C8C086D" w14:textId="77777777" w:rsidR="00247D97" w:rsidRDefault="00000000" w:rsidP="00407FE6">
      <w:pPr>
        <w:pStyle w:val="ListBullet"/>
        <w:jc w:val="both"/>
      </w:pPr>
      <w:r>
        <w:t>Проверете територията, достъпа, времето, рисковите места и правилата за движение на групата. Определете зона, която може да бъде наблюдавана без навлизане в улица или частен имот.</w:t>
      </w:r>
    </w:p>
    <w:p w14:paraId="132C10EC" w14:textId="77777777" w:rsidR="00247D97" w:rsidRDefault="00000000" w:rsidP="00407FE6">
      <w:pPr>
        <w:pStyle w:val="ListBullet"/>
        <w:jc w:val="both"/>
      </w:pPr>
      <w:r>
        <w:t>Ако се използва дрон, възрастен отговорен оператор проверява регистрация, компетентност, географска зона, височина, видимост, хората в района, застраховка, национални правила и училищно разрешение.</w:t>
      </w:r>
    </w:p>
    <w:p w14:paraId="1C91E09D" w14:textId="77777777" w:rsidR="00247D97" w:rsidRDefault="00000000" w:rsidP="00407FE6">
      <w:pPr>
        <w:pStyle w:val="ListBullet"/>
        <w:jc w:val="both"/>
      </w:pPr>
      <w:r>
        <w:t>Получете необходимото информирано съгласие и планирайте кадрите така, че разпознаваеми лица и частни пространства да не попадат в крайния набор.</w:t>
      </w:r>
    </w:p>
    <w:p w14:paraId="2362A753" w14:textId="77777777" w:rsidR="00247D97" w:rsidRDefault="00000000" w:rsidP="00407FE6">
      <w:pPr>
        <w:pStyle w:val="ListBullet"/>
        <w:jc w:val="both"/>
      </w:pPr>
      <w:r>
        <w:t>Подгответе обща схема за данните: идентификатор, координати, час, устройство, тип повърхност, наблюдение, снимка, оценена точност и автор.</w:t>
      </w:r>
    </w:p>
    <w:p w14:paraId="1AB9EF26" w14:textId="77777777" w:rsidR="00247D97" w:rsidRDefault="00000000" w:rsidP="00407FE6">
      <w:pPr>
        <w:pStyle w:val="ListBullet"/>
        <w:jc w:val="both"/>
      </w:pPr>
      <w:r>
        <w:t>При липса на дрон осигурете готово ортофото или сателитно изображение. Учебната задача остава пълноценна и без реален полет.</w:t>
      </w:r>
    </w:p>
    <w:p w14:paraId="6A185008" w14:textId="77777777" w:rsidR="00247D97" w:rsidRDefault="00000000">
      <w:pPr>
        <w:pStyle w:val="Heading2"/>
      </w:pPr>
      <w:r>
        <w:t>Организация на екипите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247D97" w14:paraId="2D75E549" w14:textId="77777777">
        <w:trPr>
          <w:tblHeader/>
        </w:trPr>
        <w:tc>
          <w:tcPr>
            <w:tcW w:w="25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C32AD5" w14:textId="77777777" w:rsidR="00247D97" w:rsidRDefault="00000000">
            <w:r>
              <w:rPr>
                <w:b/>
                <w:color w:val="FFFFFF"/>
                <w:sz w:val="19"/>
              </w:rPr>
              <w:t>Роля</w:t>
            </w:r>
          </w:p>
        </w:tc>
        <w:tc>
          <w:tcPr>
            <w:tcW w:w="686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F04BE" w14:textId="77777777" w:rsidR="00247D97" w:rsidRDefault="00000000">
            <w:r>
              <w:rPr>
                <w:b/>
                <w:color w:val="FFFFFF"/>
                <w:sz w:val="19"/>
              </w:rPr>
              <w:t>Отговорност</w:t>
            </w:r>
          </w:p>
        </w:tc>
      </w:tr>
      <w:tr w:rsidR="00247D97" w14:paraId="2A4B6222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E9E987" w14:textId="77777777" w:rsidR="00247D97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Навигатор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B0A8E0" w14:textId="77777777" w:rsidR="00247D97" w:rsidRDefault="00000000">
            <w:pPr>
              <w:spacing w:before="40" w:after="40" w:line="276" w:lineRule="auto"/>
            </w:pPr>
            <w:r>
              <w:rPr>
                <w:sz w:val="18"/>
              </w:rPr>
              <w:t>Следи маршрута, картата, координатите и границите на зоната.</w:t>
            </w:r>
          </w:p>
        </w:tc>
      </w:tr>
      <w:tr w:rsidR="00247D97" w14:paraId="36070572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07424" w14:textId="77777777" w:rsidR="00247D97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Измервател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744EFD" w14:textId="77777777" w:rsidR="00247D97" w:rsidRDefault="00000000">
            <w:pPr>
              <w:spacing w:before="40" w:after="40" w:line="276" w:lineRule="auto"/>
            </w:pPr>
            <w:r>
              <w:rPr>
                <w:sz w:val="18"/>
              </w:rPr>
              <w:t>Записва GNSS точки, размери, наклон и условия на измерване.</w:t>
            </w:r>
          </w:p>
        </w:tc>
      </w:tr>
      <w:tr w:rsidR="00247D97" w14:paraId="2BE5D567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68AF78" w14:textId="77777777" w:rsidR="00247D97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Наблюдател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206C41" w14:textId="77777777" w:rsidR="00247D97" w:rsidRDefault="00000000">
            <w:pPr>
              <w:spacing w:before="40" w:after="40" w:line="276" w:lineRule="auto"/>
            </w:pPr>
            <w:r>
              <w:rPr>
                <w:sz w:val="18"/>
              </w:rPr>
              <w:t>Описва настилка, растителност, шахти, улуци, локви и следи от оттичане.</w:t>
            </w:r>
          </w:p>
        </w:tc>
      </w:tr>
      <w:tr w:rsidR="00247D97" w14:paraId="4D392223" w14:textId="77777777">
        <w:tc>
          <w:tcPr>
            <w:tcW w:w="25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89774" w14:textId="77777777" w:rsidR="00247D97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Отговорник по безопасност и етика</w:t>
            </w:r>
          </w:p>
        </w:tc>
        <w:tc>
          <w:tcPr>
            <w:tcW w:w="68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16F81C" w14:textId="77777777" w:rsidR="00247D97" w:rsidRDefault="00000000">
            <w:pPr>
              <w:spacing w:before="40" w:after="40" w:line="276" w:lineRule="auto"/>
            </w:pPr>
            <w:r>
              <w:rPr>
                <w:sz w:val="18"/>
              </w:rPr>
              <w:t>Следи правилата, поверителността, времето и контакта с учителя.</w:t>
            </w:r>
          </w:p>
        </w:tc>
      </w:tr>
      <w:tr w:rsidR="00247D97" w14:paraId="7C727296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DF7BFF" w14:textId="77777777" w:rsidR="00247D97" w:rsidRDefault="00000000">
            <w:pPr>
              <w:spacing w:before="40" w:after="40" w:line="276" w:lineRule="auto"/>
            </w:pPr>
            <w:r>
              <w:rPr>
                <w:b/>
                <w:sz w:val="18"/>
              </w:rPr>
              <w:t>GIS картограф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A4B2F6" w14:textId="77777777" w:rsidR="00247D97" w:rsidRDefault="00000000">
            <w:pPr>
              <w:spacing w:before="40" w:after="40" w:line="276" w:lineRule="auto"/>
            </w:pPr>
            <w:r>
              <w:rPr>
                <w:sz w:val="18"/>
              </w:rPr>
              <w:t>Обединява слоевете, проверява атрибутите и оформя крайния продукт.</w:t>
            </w:r>
          </w:p>
        </w:tc>
      </w:tr>
    </w:tbl>
    <w:p w14:paraId="4DA2E1EC" w14:textId="77777777" w:rsidR="00247D97" w:rsidRDefault="00000000">
      <w:pPr>
        <w:pStyle w:val="Heading1"/>
      </w:pPr>
      <w:r>
        <w:lastRenderedPageBreak/>
        <w:t>5. Последователност на урока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100"/>
        <w:gridCol w:w="6010"/>
      </w:tblGrid>
      <w:tr w:rsidR="00247D97" w14:paraId="3CF3E183" w14:textId="77777777">
        <w:trPr>
          <w:tblHeader/>
        </w:trPr>
        <w:tc>
          <w:tcPr>
            <w:tcW w:w="1250" w:type="dxa"/>
            <w:shd w:val="clear" w:color="auto" w:fill="A65B1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C1F744" w14:textId="77777777" w:rsidR="00247D97" w:rsidRDefault="00000000">
            <w:r>
              <w:rPr>
                <w:b/>
                <w:color w:val="FFFFFF"/>
                <w:sz w:val="18"/>
              </w:rPr>
              <w:t>Време</w:t>
            </w:r>
          </w:p>
        </w:tc>
        <w:tc>
          <w:tcPr>
            <w:tcW w:w="2100" w:type="dxa"/>
            <w:shd w:val="clear" w:color="auto" w:fill="A65B1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37F86B" w14:textId="77777777" w:rsidR="00247D97" w:rsidRDefault="00000000">
            <w:r>
              <w:rPr>
                <w:b/>
                <w:color w:val="FFFFFF"/>
                <w:sz w:val="18"/>
              </w:rPr>
              <w:t>Етап</w:t>
            </w:r>
          </w:p>
        </w:tc>
        <w:tc>
          <w:tcPr>
            <w:tcW w:w="6010" w:type="dxa"/>
            <w:shd w:val="clear" w:color="auto" w:fill="A65B1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41FF81" w14:textId="77777777" w:rsidR="00247D97" w:rsidRDefault="00000000">
            <w:r>
              <w:rPr>
                <w:b/>
                <w:color w:val="FFFFFF"/>
                <w:sz w:val="18"/>
              </w:rPr>
              <w:t>Дейност</w:t>
            </w:r>
          </w:p>
        </w:tc>
      </w:tr>
      <w:tr w:rsidR="00247D97" w14:paraId="63D37182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1F3CC6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0-15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6B5E23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Карта преди терена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70EE7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разглеждат релефа и водосборния контекст. Всеки отбелязва две места, където очаква задържане или бързо оттичане.</w:t>
            </w:r>
          </w:p>
        </w:tc>
      </w:tr>
      <w:tr w:rsidR="00247D97" w14:paraId="02E7EA68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B66DE8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15-25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A33A6C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План и безопасност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04EC3F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Класът определя маршрут, роли, категории, сигнал за прекратяване и правила за изображенията.</w:t>
            </w:r>
          </w:p>
        </w:tc>
      </w:tr>
      <w:tr w:rsidR="00247D97" w14:paraId="38AB195E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85021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25-55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C6CC3F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Теренно наблюдение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65798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записват GNSS точки и измервания. Всяка точка получава снимка, категория и кратка бележка за условията.</w:t>
            </w:r>
          </w:p>
        </w:tc>
      </w:tr>
      <w:tr w:rsidR="00247D97" w14:paraId="3DC4DC19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F8F900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55-70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754446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Въздушни данни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C91202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При наличен законен полет възрастният оператор заснема предварително определения район. Учениците наблюдават плана и дневника. При вариант без полет се използва готово изображение.</w:t>
            </w:r>
          </w:p>
        </w:tc>
      </w:tr>
      <w:tr w:rsidR="00247D97" w:rsidRPr="00193923" w14:paraId="2E9B9577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3C9136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70-90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9B8E32" w14:textId="655429DE" w:rsidR="00247D97" w:rsidRPr="00407FE6" w:rsidRDefault="00000000">
            <w:pPr>
              <w:spacing w:before="20" w:after="20" w:line="252" w:lineRule="auto"/>
              <w:rPr>
                <w:lang w:val="bg-BG"/>
              </w:rPr>
            </w:pPr>
            <w:r>
              <w:rPr>
                <w:b/>
                <w:sz w:val="17"/>
              </w:rPr>
              <w:t xml:space="preserve">Изграждане на </w:t>
            </w:r>
            <w:r w:rsidR="00407FE6">
              <w:rPr>
                <w:b/>
                <w:sz w:val="17"/>
                <w:lang w:val="bg-BG"/>
              </w:rPr>
              <w:t>ГИС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AAFC3E" w14:textId="77777777" w:rsidR="00247D97" w:rsidRPr="00193923" w:rsidRDefault="00000000">
            <w:pPr>
              <w:spacing w:before="20" w:after="20" w:line="252" w:lineRule="auto"/>
              <w:rPr>
                <w:lang w:val="bg-BG"/>
              </w:rPr>
            </w:pPr>
            <w:r w:rsidRPr="00407FE6">
              <w:rPr>
                <w:sz w:val="17"/>
                <w:lang w:val="bg-BG"/>
              </w:rPr>
              <w:t xml:space="preserve">Точките се импортират, проверяват и категоризират. </w:t>
            </w:r>
            <w:r w:rsidRPr="00193923">
              <w:rPr>
                <w:sz w:val="17"/>
                <w:lang w:val="bg-BG"/>
              </w:rPr>
              <w:t>Добавят се полигони на настилки, зелени площи и проблемни зони.</w:t>
            </w:r>
          </w:p>
        </w:tc>
      </w:tr>
      <w:tr w:rsidR="00247D97" w14:paraId="77F6B027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C1BFE3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90-108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EB3026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Математическа оценка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A2DC9F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Екипите изчисляват площ на избрана зона, приблизителен наклон и ориентировъчен обем при зададена дълбочина на водата.</w:t>
            </w:r>
          </w:p>
        </w:tc>
      </w:tr>
      <w:tr w:rsidR="00247D97" w14:paraId="72184F61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D0B3B1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108-122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8A59F3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Проектиране на решение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A9B884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Предлагат се две мерки, например дъждовна градина, пропусклива настилка, промяна на оттичането или наблюдение след следващ валеж.</w:t>
            </w:r>
          </w:p>
        </w:tc>
      </w:tr>
      <w:tr w:rsidR="00247D97" w14:paraId="1E943F95" w14:textId="77777777">
        <w:tc>
          <w:tcPr>
            <w:tcW w:w="125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AA3B9E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122-133 мин.</w:t>
            </w:r>
          </w:p>
        </w:tc>
        <w:tc>
          <w:tcPr>
            <w:tcW w:w="210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BDEE26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Гражданско изслушване</w:t>
            </w:r>
          </w:p>
        </w:tc>
        <w:tc>
          <w:tcPr>
            <w:tcW w:w="6010" w:type="dxa"/>
            <w:shd w:val="clear" w:color="auto" w:fill="F5F7F8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65E1CC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Всеки екип представя доказателства, цена или усилие, полза, риск и засегнати групи.</w:t>
            </w:r>
          </w:p>
        </w:tc>
      </w:tr>
      <w:tr w:rsidR="00247D97" w14:paraId="59E5C1C5" w14:textId="77777777">
        <w:tc>
          <w:tcPr>
            <w:tcW w:w="125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57F3E6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133-135 мин.</w:t>
            </w:r>
          </w:p>
        </w:tc>
        <w:tc>
          <w:tcPr>
            <w:tcW w:w="21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347DF2" w14:textId="77777777" w:rsidR="00247D97" w:rsidRDefault="00000000">
            <w:pPr>
              <w:spacing w:before="20" w:after="20" w:line="252" w:lineRule="auto"/>
            </w:pPr>
            <w:r>
              <w:rPr>
                <w:b/>
                <w:sz w:val="17"/>
              </w:rPr>
              <w:t>Следваща проверка</w:t>
            </w:r>
          </w:p>
        </w:tc>
        <w:tc>
          <w:tcPr>
            <w:tcW w:w="601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D07A03" w14:textId="77777777" w:rsidR="00247D97" w:rsidRDefault="00000000">
            <w:pPr>
              <w:spacing w:before="20" w:after="20" w:line="252" w:lineRule="auto"/>
            </w:pPr>
            <w:r>
              <w:rPr>
                <w:sz w:val="17"/>
              </w:rPr>
              <w:t>Класът избира какви данни трябва да бъдат събрани след валеж, за да се провери предложението.</w:t>
            </w:r>
          </w:p>
        </w:tc>
      </w:tr>
    </w:tbl>
    <w:p w14:paraId="5E4785FF" w14:textId="77777777" w:rsidR="00247D97" w:rsidRDefault="00000000">
      <w:pPr>
        <w:pStyle w:val="Heading1"/>
      </w:pPr>
      <w:r>
        <w:t>6. Задачи за учениците</w:t>
      </w:r>
    </w:p>
    <w:p w14:paraId="78EC62E5" w14:textId="77777777" w:rsidR="00247D97" w:rsidRDefault="00000000" w:rsidP="00407FE6">
      <w:pPr>
        <w:pStyle w:val="ListNumber"/>
        <w:jc w:val="both"/>
      </w:pPr>
      <w:r>
        <w:t>Запишете поне осем точки, които представят различни повърхности и ситуации. За всяка точка посочете оценена точност и условия на наблюдение.</w:t>
      </w:r>
    </w:p>
    <w:p w14:paraId="1F9AF48A" w14:textId="77777777" w:rsidR="00247D97" w:rsidRDefault="00000000" w:rsidP="00407FE6">
      <w:pPr>
        <w:pStyle w:val="ListNumber"/>
        <w:jc w:val="both"/>
      </w:pPr>
      <w:r>
        <w:t>Повторете измерването на две точки три пъти. Изчислете максималното разстояние между записаните позиции и обяснете възможните причини.</w:t>
      </w:r>
    </w:p>
    <w:p w14:paraId="16A403AA" w14:textId="77777777" w:rsidR="00247D97" w:rsidRDefault="00000000" w:rsidP="00407FE6">
      <w:pPr>
        <w:pStyle w:val="ListNumber"/>
        <w:jc w:val="both"/>
      </w:pPr>
      <w:r>
        <w:t>Създайте слой за настилки и изчислете площта на поне една непропусклива повърхност.</w:t>
      </w:r>
    </w:p>
    <w:p w14:paraId="2D2D46B5" w14:textId="77777777" w:rsidR="00247D97" w:rsidRDefault="00000000" w:rsidP="00407FE6">
      <w:pPr>
        <w:pStyle w:val="ListNumber"/>
        <w:jc w:val="both"/>
      </w:pPr>
      <w:r>
        <w:t>Изберете зона със задържана вода. При зададена средна дълбочина изчислете приблизителен обем и посочете допусканията.</w:t>
      </w:r>
    </w:p>
    <w:p w14:paraId="3CFE5F34" w14:textId="77777777" w:rsidR="00247D97" w:rsidRDefault="00000000">
      <w:pPr>
        <w:pStyle w:val="ListNumber"/>
      </w:pPr>
      <w:r>
        <w:lastRenderedPageBreak/>
        <w:t>Начертайте предполагаемия път на водата и използвайте наблюденията, наклона и релефната карта като доказателства.</w:t>
      </w:r>
    </w:p>
    <w:p w14:paraId="05971261" w14:textId="77777777" w:rsidR="00247D97" w:rsidRDefault="00000000">
      <w:pPr>
        <w:pStyle w:val="ListNumber"/>
      </w:pPr>
      <w:r>
        <w:t>Подгответе предложение с карта, две снимки, очаквана полза, възможен риск и начин за последваща проверка.</w:t>
      </w:r>
    </w:p>
    <w:p w14:paraId="0FA8C777" w14:textId="77777777" w:rsidR="00247D97" w:rsidRDefault="00000000">
      <w:pPr>
        <w:pStyle w:val="Heading1"/>
      </w:pPr>
      <w:r>
        <w:t>7. Работа с AI и дигитална отговорност</w:t>
      </w:r>
    </w:p>
    <w:p w14:paraId="58F8EADC" w14:textId="77777777" w:rsidR="00247D97" w:rsidRDefault="00000000">
      <w:pPr>
        <w:pStyle w:val="ListBullet"/>
      </w:pPr>
      <w:r>
        <w:t>AI може да предложи категории за теренните наблюдения или да помогне при разпознаване на настилки и растителност. Учениците проверяват всяка класификация върху оригиналното изображение.</w:t>
      </w:r>
    </w:p>
    <w:p w14:paraId="6056D076" w14:textId="3399D827" w:rsidR="00247D97" w:rsidRDefault="00000000">
      <w:pPr>
        <w:pStyle w:val="ListBullet"/>
      </w:pPr>
      <w:r>
        <w:t xml:space="preserve">AI може да помогне за формула, </w:t>
      </w:r>
      <w:r w:rsidR="00407FE6">
        <w:rPr>
          <w:lang w:val="bg-BG"/>
        </w:rPr>
        <w:t xml:space="preserve">ГИС </w:t>
      </w:r>
      <w:r>
        <w:t>израз или код за обработка. Изходните данни, единиците и резултатът се проверяват с ръчно изчислен пример.</w:t>
      </w:r>
    </w:p>
    <w:p w14:paraId="7D883733" w14:textId="77777777" w:rsidR="00247D97" w:rsidRDefault="00000000">
      <w:pPr>
        <w:pStyle w:val="ListBullet"/>
      </w:pPr>
      <w:r>
        <w:t>Забранява се качването на изображения с разпознаваеми лица, регистрационни номера или чувствителни части от училищната инфраструктура в публична AI услуга.</w:t>
      </w:r>
    </w:p>
    <w:p w14:paraId="6DBA94CA" w14:textId="77777777" w:rsidR="00247D97" w:rsidRDefault="00000000">
      <w:pPr>
        <w:pStyle w:val="ListBullet"/>
      </w:pPr>
      <w:r>
        <w:t>Крайният продукт съдържа дневник на данните и промените: кой е събрал записа, как е обработен, какво е предложил AI и кой е потвърдил резултата.</w:t>
      </w:r>
    </w:p>
    <w:p w14:paraId="29EAED90" w14:textId="77777777" w:rsidR="00247D97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A65B19"/>
          <w:sz w:val="21"/>
        </w:rPr>
        <w:t xml:space="preserve">Задължителна следа: </w:t>
      </w:r>
      <w:r>
        <w:rPr>
          <w:b/>
          <w:color w:val="17324D"/>
          <w:sz w:val="21"/>
        </w:rPr>
        <w:t>Крайният продукт съдържа източници, дата, метод, промпт при използван AI, извършени проверки и имената на учениците, които носят отговорност за отделните части.</w:t>
      </w:r>
    </w:p>
    <w:p w14:paraId="34A8819C" w14:textId="77777777" w:rsidR="00247D97" w:rsidRDefault="00000000">
      <w:pPr>
        <w:pStyle w:val="Heading1"/>
      </w:pPr>
      <w:r>
        <w:t>8. Въпроси за дискусия</w:t>
      </w:r>
    </w:p>
    <w:p w14:paraId="3F80FE69" w14:textId="77777777" w:rsidR="00247D97" w:rsidRDefault="00000000">
      <w:pPr>
        <w:pStyle w:val="ListBullet"/>
      </w:pPr>
      <w:r>
        <w:t>Колко точна трябва да бъде позицията, за да решим къде има локва и къде да се изгради съоръжение?</w:t>
      </w:r>
    </w:p>
    <w:p w14:paraId="52ACD996" w14:textId="77777777" w:rsidR="00247D97" w:rsidRDefault="00000000">
      <w:pPr>
        <w:pStyle w:val="ListBullet"/>
      </w:pPr>
      <w:r>
        <w:t>Кога една въздушна снимка е обществено полезна и кога създава риск за поверителността?</w:t>
      </w:r>
    </w:p>
    <w:p w14:paraId="4C24285B" w14:textId="77777777" w:rsidR="00247D97" w:rsidRDefault="00000000">
      <w:pPr>
        <w:pStyle w:val="ListBullet"/>
      </w:pPr>
      <w:r>
        <w:t>Кои потребители на двора трябва да бъдат чути преди промяна на пространството?</w:t>
      </w:r>
    </w:p>
    <w:p w14:paraId="222D153C" w14:textId="77777777" w:rsidR="00247D97" w:rsidRDefault="00000000">
      <w:pPr>
        <w:pStyle w:val="ListBullet"/>
      </w:pPr>
      <w:r>
        <w:t>Как се сравняват евтино временно решение и по-скъпа мярка с дългосрочен ефект?</w:t>
      </w:r>
    </w:p>
    <w:p w14:paraId="36946109" w14:textId="77777777" w:rsidR="00247D97" w:rsidRDefault="00000000">
      <w:pPr>
        <w:pStyle w:val="ListBullet"/>
      </w:pPr>
      <w:r>
        <w:t>Какво доказателство ще покаже след шест месеца дали избраното решение работи?</w:t>
      </w:r>
    </w:p>
    <w:p w14:paraId="755B5F9F" w14:textId="77777777" w:rsidR="00247D97" w:rsidRDefault="00000000">
      <w:pPr>
        <w:pStyle w:val="Heading1"/>
      </w:pPr>
      <w:r>
        <w:t>9. Оценяване</w:t>
      </w:r>
    </w:p>
    <w:p w14:paraId="4D70504C" w14:textId="77777777" w:rsidR="00247D97" w:rsidRDefault="00000000">
      <w:r>
        <w:t>Всеки критерий се оценява от 0 до 4 точки. Общият резултат е 20 точки. Учителят може да добави самооценка и оценка между екипите, като крайното решение остава свързано с видимите доказателства и индивидуалния принос.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00"/>
        <w:gridCol w:w="6060"/>
        <w:gridCol w:w="1000"/>
      </w:tblGrid>
      <w:tr w:rsidR="00247D97" w14:paraId="47166FFD" w14:textId="77777777">
        <w:trPr>
          <w:tblHeader/>
        </w:trPr>
        <w:tc>
          <w:tcPr>
            <w:tcW w:w="23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C53F0F" w14:textId="77777777" w:rsidR="00247D97" w:rsidRDefault="00000000"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w="606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111F47" w14:textId="77777777" w:rsidR="00247D97" w:rsidRDefault="00000000">
            <w:r>
              <w:rPr>
                <w:b/>
                <w:color w:val="FFFFFF"/>
                <w:sz w:val="18"/>
              </w:rPr>
              <w:t>Какво търсим</w:t>
            </w:r>
          </w:p>
        </w:tc>
        <w:tc>
          <w:tcPr>
            <w:tcW w:w="1000" w:type="dxa"/>
            <w:shd w:val="clear" w:color="auto" w:fill="A65B1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E9D82A" w14:textId="77777777" w:rsidR="00247D97" w:rsidRDefault="00000000">
            <w:r>
              <w:rPr>
                <w:b/>
                <w:color w:val="FFFFFF"/>
                <w:sz w:val="18"/>
              </w:rPr>
              <w:t>Точки</w:t>
            </w:r>
          </w:p>
        </w:tc>
      </w:tr>
      <w:tr w:rsidR="00247D97" w14:paraId="34652AF9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3279C" w14:textId="77777777" w:rsidR="00247D97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Теренен протокол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35853" w14:textId="77777777" w:rsidR="00247D97" w:rsidRDefault="00000000">
            <w:pPr>
              <w:spacing w:before="40" w:after="40" w:line="269" w:lineRule="auto"/>
            </w:pPr>
            <w:r>
              <w:rPr>
                <w:sz w:val="18"/>
              </w:rPr>
              <w:t>Пълни записи, координати, време, устройство, точност, снимки и безопасно поведение.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03B06" w14:textId="77777777" w:rsidR="00247D97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47D97" w14:paraId="120D46DB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2E6B79" w14:textId="77777777" w:rsidR="00247D97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Математически анализ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DDD2B5" w14:textId="77777777" w:rsidR="00247D97" w:rsidRDefault="00000000">
            <w:pPr>
              <w:spacing w:before="40" w:after="40" w:line="269" w:lineRule="auto"/>
            </w:pPr>
            <w:r>
              <w:rPr>
                <w:sz w:val="18"/>
              </w:rPr>
              <w:t>Коректни единици, площ, наклон, обем, допускания и оценка на грешката.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923C0" w14:textId="77777777" w:rsidR="00247D97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47D97" w14:paraId="117E15A4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40BB0" w14:textId="77777777" w:rsidR="00247D97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GIS и картография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212764" w14:textId="77777777" w:rsidR="00247D97" w:rsidRDefault="00000000">
            <w:pPr>
              <w:spacing w:before="40" w:after="40" w:line="269" w:lineRule="auto"/>
            </w:pPr>
            <w:r>
              <w:rPr>
                <w:sz w:val="18"/>
              </w:rPr>
              <w:t>Логични слоеве, проверени атрибути, четима легенда, източници и разграничени наблюдения и предложения.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119F8" w14:textId="77777777" w:rsidR="00247D97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47D97" w14:paraId="7E09CE94" w14:textId="77777777">
        <w:tc>
          <w:tcPr>
            <w:tcW w:w="23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0E030" w14:textId="77777777" w:rsidR="00247D97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Гражданско предложение</w:t>
            </w:r>
          </w:p>
        </w:tc>
        <w:tc>
          <w:tcPr>
            <w:tcW w:w="606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756055" w14:textId="77777777" w:rsidR="00247D97" w:rsidRDefault="00000000">
            <w:pPr>
              <w:spacing w:before="40" w:after="40" w:line="269" w:lineRule="auto"/>
            </w:pPr>
            <w:r>
              <w:rPr>
                <w:sz w:val="18"/>
              </w:rPr>
              <w:t>Ясна полза, засегнати групи, риск, изпълнимост и начин за проверка.</w:t>
            </w:r>
          </w:p>
        </w:tc>
        <w:tc>
          <w:tcPr>
            <w:tcW w:w="1000" w:type="dxa"/>
            <w:shd w:val="clear" w:color="auto" w:fill="F5F7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DA758" w14:textId="77777777" w:rsidR="00247D97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  <w:tr w:rsidR="00247D97" w14:paraId="1C0E6F6A" w14:textId="77777777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70E62" w14:textId="77777777" w:rsidR="00247D97" w:rsidRDefault="00000000">
            <w:pPr>
              <w:spacing w:before="40" w:after="40" w:line="269" w:lineRule="auto"/>
            </w:pPr>
            <w:r>
              <w:rPr>
                <w:b/>
                <w:sz w:val="18"/>
              </w:rPr>
              <w:t>Етика и дигитална отговорност</w:t>
            </w:r>
          </w:p>
        </w:tc>
        <w:tc>
          <w:tcPr>
            <w:tcW w:w="6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FFA0F1" w14:textId="77777777" w:rsidR="00247D97" w:rsidRDefault="00000000">
            <w:pPr>
              <w:spacing w:before="40" w:after="40" w:line="269" w:lineRule="auto"/>
            </w:pPr>
            <w:r>
              <w:rPr>
                <w:sz w:val="18"/>
              </w:rPr>
              <w:t>Спазени правила за безопасност, поверителност, авторство, AI и достъп до данните.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E0124" w14:textId="77777777" w:rsidR="00247D97" w:rsidRDefault="00000000">
            <w:pPr>
              <w:spacing w:before="40" w:after="40" w:line="269" w:lineRule="auto"/>
              <w:jc w:val="center"/>
            </w:pPr>
            <w:r>
              <w:rPr>
                <w:b/>
                <w:sz w:val="18"/>
              </w:rPr>
              <w:t>0-4</w:t>
            </w:r>
          </w:p>
        </w:tc>
      </w:tr>
    </w:tbl>
    <w:p w14:paraId="70D4E4DC" w14:textId="77777777" w:rsidR="00247D97" w:rsidRDefault="00000000">
      <w:pPr>
        <w:shd w:val="clear" w:color="auto" w:fill="EAF3F8"/>
        <w:spacing w:before="100" w:after="180" w:line="288" w:lineRule="auto"/>
        <w:ind w:left="230" w:right="230"/>
      </w:pPr>
      <w:r>
        <w:rPr>
          <w:b/>
          <w:color w:val="A65B19"/>
          <w:sz w:val="21"/>
        </w:rPr>
        <w:t xml:space="preserve">Минимален праг за успешен продукт: </w:t>
      </w:r>
      <w:r>
        <w:rPr>
          <w:b/>
          <w:color w:val="17324D"/>
          <w:sz w:val="21"/>
        </w:rPr>
        <w:t>Коректни данни, разбираема карта, посочени източници, аргументиран извод и поне едно ясно формулирано ограничение.</w:t>
      </w:r>
    </w:p>
    <w:p w14:paraId="325CC455" w14:textId="77777777" w:rsidR="00247D97" w:rsidRDefault="00000000">
      <w:pPr>
        <w:pStyle w:val="Heading1"/>
      </w:pPr>
      <w:r>
        <w:t>10. Адаптиране и разширяване</w:t>
      </w:r>
    </w:p>
    <w:p w14:paraId="2BE4C6D3" w14:textId="77777777" w:rsidR="00247D97" w:rsidRDefault="00000000">
      <w:pPr>
        <w:pStyle w:val="ListBullet"/>
      </w:pPr>
      <w:r>
        <w:t>За VII-VIII клас използвайте готова базова карта и ограничете измерванията до точки, площ и качествено описание на наклона.</w:t>
      </w:r>
    </w:p>
    <w:p w14:paraId="02AC4D3F" w14:textId="78E9DD85" w:rsidR="00247D97" w:rsidRDefault="00000000">
      <w:pPr>
        <w:pStyle w:val="ListBullet"/>
      </w:pPr>
      <w:r>
        <w:t xml:space="preserve">За IX-XI клас добавете </w:t>
      </w:r>
      <w:r w:rsidR="00407FE6">
        <w:rPr>
          <w:lang w:val="bg-BG"/>
        </w:rPr>
        <w:t>ГНСС</w:t>
      </w:r>
      <w:r>
        <w:t xml:space="preserve"> повторяемост, цифров модел на релефа, водосборен анализ и сравнение на два проектни варианта.</w:t>
      </w:r>
    </w:p>
    <w:p w14:paraId="271C0D08" w14:textId="77777777" w:rsidR="00247D97" w:rsidRDefault="00000000">
      <w:pPr>
        <w:pStyle w:val="ListBullet"/>
      </w:pPr>
      <w:r>
        <w:t>При лошо време работете с архивни снимки, готово ортофото и описан набор от теренни точки. Учениците планират бъдещото наблюдение.</w:t>
      </w:r>
    </w:p>
    <w:p w14:paraId="7A2CA6A6" w14:textId="7C40FDDA" w:rsidR="00247D97" w:rsidRDefault="00000000">
      <w:pPr>
        <w:pStyle w:val="ListBullet"/>
      </w:pPr>
      <w:r>
        <w:t xml:space="preserve">При ограничена мобилност използвайте роли за </w:t>
      </w:r>
      <w:r w:rsidR="00407FE6">
        <w:rPr>
          <w:lang w:val="bg-BG"/>
        </w:rPr>
        <w:t>ГИС</w:t>
      </w:r>
      <w:r>
        <w:t xml:space="preserve"> обработка, контрол на данните, етична проверка и представяне на предложението.</w:t>
      </w:r>
    </w:p>
    <w:p w14:paraId="1E022EBC" w14:textId="77777777" w:rsidR="00247D97" w:rsidRDefault="00000000">
      <w:pPr>
        <w:pStyle w:val="Heading2"/>
      </w:pPr>
      <w:r>
        <w:t>Кратък контролен списък за учителя</w:t>
      </w:r>
    </w:p>
    <w:p w14:paraId="54C7A2A9" w14:textId="77777777" w:rsidR="00247D97" w:rsidRDefault="00000000">
      <w:pPr>
        <w:pStyle w:val="ListBullet"/>
      </w:pPr>
      <w:r>
        <w:t>Учебният въпрос е видим и разбираем за учениците.</w:t>
      </w:r>
    </w:p>
    <w:p w14:paraId="09B8085C" w14:textId="77777777" w:rsidR="00247D97" w:rsidRDefault="00000000">
      <w:pPr>
        <w:pStyle w:val="ListBullet"/>
      </w:pPr>
      <w:r>
        <w:t>Картите, данните и устройствата са проверени преди часа.</w:t>
      </w:r>
    </w:p>
    <w:p w14:paraId="74257887" w14:textId="77777777" w:rsidR="00247D97" w:rsidRDefault="00000000">
      <w:pPr>
        <w:pStyle w:val="ListBullet"/>
      </w:pPr>
      <w:r>
        <w:t>Ролите дават смислена задача на всеки участник.</w:t>
      </w:r>
    </w:p>
    <w:p w14:paraId="5C8DBB57" w14:textId="77777777" w:rsidR="00247D97" w:rsidRDefault="00000000">
      <w:pPr>
        <w:pStyle w:val="ListBullet"/>
      </w:pPr>
      <w:r>
        <w:t>Източниците, единиците, периодът и териториалният обхват са записани.</w:t>
      </w:r>
    </w:p>
    <w:p w14:paraId="4458F2D0" w14:textId="77777777" w:rsidR="00247D97" w:rsidRDefault="00000000">
      <w:pPr>
        <w:pStyle w:val="ListBullet"/>
      </w:pPr>
      <w:r>
        <w:t>AI се използва с ясна цел и задължителна проверка.</w:t>
      </w:r>
    </w:p>
    <w:p w14:paraId="2367F938" w14:textId="77777777" w:rsidR="00247D97" w:rsidRDefault="00000000">
      <w:pPr>
        <w:pStyle w:val="ListBullet"/>
      </w:pPr>
      <w:r>
        <w:t>Оценява се процесът на изследване заедно с крайния продукт.</w:t>
      </w:r>
    </w:p>
    <w:p w14:paraId="66D0A325" w14:textId="77777777" w:rsidR="00247D97" w:rsidRDefault="00000000">
      <w:pPr>
        <w:pStyle w:val="ListBullet"/>
      </w:pPr>
      <w:r>
        <w:t>Финалната дискусия свързва данните с решение, отговорност и следващ въпрос.</w:t>
      </w:r>
    </w:p>
    <w:p w14:paraId="6D0FBF6B" w14:textId="77777777" w:rsidR="00247D97" w:rsidRDefault="00000000">
      <w:pPr>
        <w:pStyle w:val="Heading1"/>
      </w:pPr>
      <w:r>
        <w:t>Източници и ресурси</w:t>
      </w:r>
    </w:p>
    <w:p w14:paraId="102F6B2D" w14:textId="77777777" w:rsidR="00247D97" w:rsidRDefault="00000000">
      <w:pPr>
        <w:spacing w:after="140"/>
      </w:pPr>
      <w:r>
        <w:t>Картите на „Дигитален атлас“ са основният учебен ресурс. Допълнителните източници подпомагат учителя при подготовката и проверката на техническите, етичните и педагогическите аспекти.</w:t>
      </w:r>
    </w:p>
    <w:p w14:paraId="062F6834" w14:textId="77777777" w:rsidR="00247D97" w:rsidRDefault="00000000">
      <w:pPr>
        <w:pStyle w:val="ListBullet"/>
      </w:pPr>
      <w:r>
        <w:rPr>
          <w:color w:val="A65B19"/>
          <w:sz w:val="18"/>
        </w:rPr>
        <w:t>„Дигитален атлас“. Релеф: интерактивна карта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63BD57F9" w14:textId="77777777" w:rsidR="00247D97" w:rsidRDefault="00000000">
      <w:pPr>
        <w:pStyle w:val="ListBullet"/>
      </w:pPr>
      <w:r>
        <w:rPr>
          <w:color w:val="A65B19"/>
          <w:sz w:val="18"/>
        </w:rPr>
        <w:t>„Дигитален атлас“. Водосборни басейни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71E4D76D" w14:textId="77777777" w:rsidR="00247D97" w:rsidRDefault="00000000">
      <w:pPr>
        <w:pStyle w:val="ListBullet"/>
      </w:pPr>
      <w:r>
        <w:rPr>
          <w:color w:val="A65B19"/>
          <w:sz w:val="18"/>
        </w:rPr>
        <w:t>„Дигитален атлас“. Географски координати</w:t>
      </w:r>
      <w:r>
        <w:t xml:space="preserve"> | </w:t>
      </w:r>
      <w:r>
        <w:rPr>
          <w:color w:val="315F8A"/>
          <w:sz w:val="17"/>
        </w:rPr>
        <w:t>https://digitalatlas.bg/</w:t>
      </w:r>
    </w:p>
    <w:p w14:paraId="732966FB" w14:textId="77777777" w:rsidR="00247D97" w:rsidRDefault="00000000">
      <w:pPr>
        <w:pStyle w:val="ListBullet"/>
      </w:pPr>
      <w:r>
        <w:rPr>
          <w:color w:val="A65B19"/>
          <w:sz w:val="18"/>
        </w:rPr>
        <w:t>EASA. Open Category, low-risk civil drones</w:t>
      </w:r>
      <w:r>
        <w:t xml:space="preserve"> | </w:t>
      </w:r>
      <w:r>
        <w:rPr>
          <w:color w:val="315F8A"/>
          <w:sz w:val="17"/>
        </w:rPr>
        <w:t>https://www.easa.europa.eu/en/domains/drones-air-mobility/operating-drone/open-category-low-risk-civil-drones</w:t>
      </w:r>
    </w:p>
    <w:p w14:paraId="1660AB17" w14:textId="77777777" w:rsidR="00247D97" w:rsidRDefault="00000000">
      <w:pPr>
        <w:pStyle w:val="ListBullet"/>
      </w:pPr>
      <w:r>
        <w:rPr>
          <w:color w:val="A65B19"/>
          <w:sz w:val="18"/>
        </w:rPr>
        <w:t>GPS.gov. GPS system and three segments</w:t>
      </w:r>
      <w:r>
        <w:t xml:space="preserve"> | </w:t>
      </w:r>
      <w:r>
        <w:rPr>
          <w:color w:val="315F8A"/>
          <w:sz w:val="17"/>
        </w:rPr>
        <w:t>https://www.gps.gov/gps</w:t>
      </w:r>
    </w:p>
    <w:p w14:paraId="1590473B" w14:textId="77777777" w:rsidR="00247D97" w:rsidRDefault="00000000">
      <w:pPr>
        <w:pStyle w:val="ListBullet"/>
      </w:pPr>
      <w:r>
        <w:rPr>
          <w:color w:val="A65B19"/>
          <w:sz w:val="18"/>
        </w:rPr>
        <w:t>UNESCO. AI Competency Framework for Teachers, 2024</w:t>
      </w:r>
      <w:r>
        <w:t xml:space="preserve"> | </w:t>
      </w:r>
      <w:r>
        <w:rPr>
          <w:color w:val="315F8A"/>
          <w:sz w:val="17"/>
        </w:rPr>
        <w:t>https://unesdoc.unesco.org/ark:/48223/pf0000391104</w:t>
      </w:r>
    </w:p>
    <w:p w14:paraId="5B096CE9" w14:textId="77777777" w:rsidR="00247D97" w:rsidRDefault="00000000">
      <w:pPr>
        <w:pStyle w:val="ListBullet"/>
      </w:pPr>
      <w:r>
        <w:rPr>
          <w:color w:val="A65B19"/>
          <w:sz w:val="18"/>
        </w:rPr>
        <w:t>UNESCO. AI Competency Framework for Students, 2024</w:t>
      </w:r>
      <w:r>
        <w:t xml:space="preserve"> | </w:t>
      </w:r>
      <w:r>
        <w:rPr>
          <w:color w:val="315F8A"/>
          <w:sz w:val="17"/>
        </w:rPr>
        <w:t>https://www.unesco.org/en/articles/ai-competency-framework-students</w:t>
      </w:r>
    </w:p>
    <w:p w14:paraId="13A4159E" w14:textId="77777777" w:rsidR="00247D97" w:rsidRDefault="00000000">
      <w:pPr>
        <w:pStyle w:val="ListBullet"/>
      </w:pPr>
      <w:r>
        <w:rPr>
          <w:color w:val="A65B19"/>
          <w:sz w:val="18"/>
        </w:rPr>
        <w:t>OECD Digital Education Outlook 2026</w:t>
      </w:r>
      <w:r>
        <w:t xml:space="preserve"> | </w:t>
      </w:r>
      <w:r>
        <w:rPr>
          <w:color w:val="315F8A"/>
          <w:sz w:val="17"/>
        </w:rPr>
        <w:t>https://www.oecd.org/en/publications/oecd-digital-education-outlook-2026_062a7394-en.html</w:t>
      </w:r>
    </w:p>
    <w:p w14:paraId="18DE0240" w14:textId="77777777" w:rsidR="00247D97" w:rsidRDefault="00000000">
      <w:pPr>
        <w:pStyle w:val="ListBullet"/>
      </w:pPr>
      <w:r>
        <w:rPr>
          <w:color w:val="A65B19"/>
          <w:sz w:val="18"/>
        </w:rPr>
        <w:t>European Commission, Joint Research Centre. DigComp 3.0</w:t>
      </w:r>
      <w:r>
        <w:t xml:space="preserve"> | </w:t>
      </w:r>
      <w:r>
        <w:rPr>
          <w:color w:val="315F8A"/>
          <w:sz w:val="17"/>
        </w:rPr>
        <w:t>https://joint-research-centre.ec.europa.eu/scientific-activities/key-competences-lifelong-learning/digital-competence-framework-digcomp/digcomp-30_en</w:t>
      </w:r>
    </w:p>
    <w:sectPr w:rsidR="00247D97" w:rsidSect="0003461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978C7" w14:textId="77777777" w:rsidR="002C68B8" w:rsidRDefault="002C68B8">
      <w:pPr>
        <w:spacing w:after="0" w:line="240" w:lineRule="auto"/>
      </w:pPr>
      <w:r>
        <w:separator/>
      </w:r>
    </w:p>
  </w:endnote>
  <w:endnote w:type="continuationSeparator" w:id="0">
    <w:p w14:paraId="300561D9" w14:textId="77777777" w:rsidR="002C68B8" w:rsidRDefault="002C6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2E5D" w14:textId="77777777" w:rsidR="00407FE6" w:rsidRPr="008A47DD" w:rsidRDefault="00407FE6" w:rsidP="00407FE6">
    <w:pPr>
      <w:spacing w:after="0"/>
      <w:jc w:val="center"/>
      <w:rPr>
        <w:sz w:val="20"/>
        <w:szCs w:val="20"/>
        <w:lang w:val="bg-BG"/>
      </w:rPr>
    </w:pPr>
    <w:r>
      <w:rPr>
        <w:color w:val="657682"/>
        <w:sz w:val="20"/>
        <w:szCs w:val="20"/>
      </w:rPr>
      <w:t xml:space="preserve">STEM </w:t>
    </w:r>
    <w:r>
      <w:rPr>
        <w:color w:val="657682"/>
        <w:sz w:val="20"/>
        <w:szCs w:val="20"/>
        <w:lang w:val="bg-BG"/>
      </w:rPr>
      <w:t>урок</w:t>
    </w:r>
    <w:r w:rsidRPr="008A47DD">
      <w:rPr>
        <w:color w:val="657682"/>
        <w:sz w:val="20"/>
        <w:szCs w:val="20"/>
      </w:rPr>
      <w:t xml:space="preserve">  |  2026  |  </w:t>
    </w:r>
    <w:r w:rsidRPr="008A47DD">
      <w:rPr>
        <w:sz w:val="20"/>
        <w:szCs w:val="20"/>
      </w:rPr>
      <w:fldChar w:fldCharType="begin"/>
    </w:r>
    <w:r w:rsidRPr="008A47DD">
      <w:rPr>
        <w:sz w:val="20"/>
        <w:szCs w:val="20"/>
      </w:rPr>
      <w:instrText xml:space="preserve"> PAGE </w:instrText>
    </w:r>
    <w:r w:rsidRPr="008A47DD">
      <w:rPr>
        <w:sz w:val="20"/>
        <w:szCs w:val="20"/>
      </w:rPr>
      <w:fldChar w:fldCharType="separate"/>
    </w:r>
    <w:r>
      <w:rPr>
        <w:sz w:val="20"/>
        <w:szCs w:val="20"/>
      </w:rPr>
      <w:t>8</w:t>
    </w:r>
    <w:r w:rsidRPr="008A47DD">
      <w:rPr>
        <w:sz w:val="20"/>
        <w:szCs w:val="20"/>
      </w:rPr>
      <w:fldChar w:fldCharType="end"/>
    </w:r>
  </w:p>
  <w:p w14:paraId="14F764F4" w14:textId="77777777" w:rsidR="00407FE6" w:rsidRDefault="00407FE6" w:rsidP="00407FE6">
    <w:pPr>
      <w:spacing w:after="160" w:line="259" w:lineRule="auto"/>
      <w:jc w:val="center"/>
      <w:rPr>
        <w:i/>
        <w:iCs/>
        <w:sz w:val="14"/>
        <w:szCs w:val="14"/>
        <w:lang w:val="bg-BG"/>
      </w:rPr>
    </w:pPr>
    <w:r w:rsidRPr="008A47DD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8A47DD">
      <w:rPr>
        <w:i/>
        <w:iCs/>
        <w:sz w:val="14"/>
        <w:szCs w:val="14"/>
      </w:rPr>
      <w:t>STEM</w:t>
    </w:r>
    <w:r w:rsidRPr="008A47DD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8A47DD">
      <w:rPr>
        <w:sz w:val="14"/>
        <w:szCs w:val="14"/>
        <w:lang w:val="bg-BG"/>
      </w:rPr>
      <w:t xml:space="preserve"> </w:t>
    </w:r>
    <w:r w:rsidRPr="008A47DD">
      <w:rPr>
        <w:i/>
        <w:iCs/>
        <w:sz w:val="14"/>
        <w:szCs w:val="14"/>
        <w:lang w:val="bg-BG"/>
      </w:rPr>
      <w:t>Проектът се реализира от Сдружение „Български географски портал – Географ БГ“ в партньорство със 119. СУ „Акад. Михаил Арнаудов“, 23. СУ „Фредерик Жолио-Кюри“ и район „Панчарево“ на Столична община.</w:t>
    </w:r>
  </w:p>
  <w:p w14:paraId="2E154AFF" w14:textId="10EF804B" w:rsidR="00247D97" w:rsidRPr="00407FE6" w:rsidRDefault="00407FE6" w:rsidP="00407FE6">
    <w:pPr>
      <w:spacing w:after="160" w:line="259" w:lineRule="auto"/>
      <w:jc w:val="center"/>
      <w:rPr>
        <w:sz w:val="14"/>
        <w:szCs w:val="14"/>
        <w:lang w:val="bg-BG"/>
      </w:rPr>
    </w:pPr>
    <w:r>
      <w:rPr>
        <w:noProof/>
      </w:rPr>
      <w:drawing>
        <wp:inline distT="0" distB="0" distL="0" distR="0" wp14:anchorId="03D5A06D" wp14:editId="3578319E">
          <wp:extent cx="514350" cy="514350"/>
          <wp:effectExtent l="0" t="0" r="0" b="0"/>
          <wp:docPr id="330156528" name="Picture 5" descr="Географ БГ е с нов сайт | Географ.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Географ БГ е с нов сайт | Географ.Б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AC93D" w14:textId="77777777" w:rsidR="002C68B8" w:rsidRDefault="002C68B8">
      <w:pPr>
        <w:spacing w:after="0" w:line="240" w:lineRule="auto"/>
      </w:pPr>
      <w:r>
        <w:separator/>
      </w:r>
    </w:p>
  </w:footnote>
  <w:footnote w:type="continuationSeparator" w:id="0">
    <w:p w14:paraId="4A8109D6" w14:textId="77777777" w:rsidR="002C68B8" w:rsidRDefault="002C6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0D26" w14:textId="68AB8007" w:rsidR="00247D97" w:rsidRPr="00407FE6" w:rsidRDefault="00407FE6" w:rsidP="00407FE6">
    <w:pPr>
      <w:pBdr>
        <w:bottom w:val="single" w:sz="6" w:space="1" w:color="auto"/>
      </w:pBdr>
      <w:jc w:val="center"/>
      <w:rPr>
        <w:rFonts w:ascii="Times New Roman" w:hAnsi="Times New Roman"/>
        <w:b/>
        <w:sz w:val="28"/>
        <w:szCs w:val="28"/>
        <w:lang w:val="bg-BG"/>
      </w:rPr>
    </w:pPr>
    <w:r>
      <w:rPr>
        <w:noProof/>
      </w:rPr>
      <w:drawing>
        <wp:inline distT="0" distB="0" distL="0" distR="0" wp14:anchorId="033313A3" wp14:editId="5984FB54">
          <wp:extent cx="866775" cy="1009981"/>
          <wp:effectExtent l="0" t="0" r="0" b="0"/>
          <wp:docPr id="4698952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10" cy="1012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</w:t>
    </w:r>
    <w:r>
      <w:rPr>
        <w:noProof/>
      </w:rPr>
      <w:drawing>
        <wp:inline distT="0" distB="0" distL="0" distR="0" wp14:anchorId="5DAA9850" wp14:editId="74A21AE3">
          <wp:extent cx="1123950" cy="539192"/>
          <wp:effectExtent l="0" t="0" r="0" b="0"/>
          <wp:docPr id="1271895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605" cy="5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568182">
    <w:abstractNumId w:val="8"/>
  </w:num>
  <w:num w:numId="2" w16cid:durableId="2102292581">
    <w:abstractNumId w:val="6"/>
  </w:num>
  <w:num w:numId="3" w16cid:durableId="842086514">
    <w:abstractNumId w:val="5"/>
  </w:num>
  <w:num w:numId="4" w16cid:durableId="431167275">
    <w:abstractNumId w:val="4"/>
  </w:num>
  <w:num w:numId="5" w16cid:durableId="1493793536">
    <w:abstractNumId w:val="7"/>
  </w:num>
  <w:num w:numId="6" w16cid:durableId="814448124">
    <w:abstractNumId w:val="3"/>
  </w:num>
  <w:num w:numId="7" w16cid:durableId="845899110">
    <w:abstractNumId w:val="2"/>
  </w:num>
  <w:num w:numId="8" w16cid:durableId="233207167">
    <w:abstractNumId w:val="1"/>
  </w:num>
  <w:num w:numId="9" w16cid:durableId="19308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3923"/>
    <w:rsid w:val="0023144A"/>
    <w:rsid w:val="00247D97"/>
    <w:rsid w:val="0029639D"/>
    <w:rsid w:val="002C68B8"/>
    <w:rsid w:val="00326F90"/>
    <w:rsid w:val="00407FE6"/>
    <w:rsid w:val="008122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0E452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364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A65B1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A65B1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2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1622</Words>
  <Characters>9246</Characters>
  <Application>Microsoft Office Word</Application>
  <DocSecurity>0</DocSecurity>
  <Lines>77</Lines>
  <Paragraphs>21</Paragraphs>
  <ScaleCrop>false</ScaleCrop>
  <Manager/>
  <Company/>
  <LinksUpToDate>false</LinksUpToDate>
  <CharactersWithSpaces>10847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2026-09-02T07:08:00Z</dcterms:created>
  <dcterms:modified xsi:type="dcterms:W3CDTF">2026-09-02T07:08:00Z</dcterms:modified>
  <cp:category/>
</cp:coreProperties>
</file>