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FB3D" w14:textId="77777777" w:rsidR="00202244" w:rsidRDefault="00202244">
      <w:pPr>
        <w:spacing w:after="200"/>
      </w:pPr>
    </w:p>
    <w:p w14:paraId="69552521" w14:textId="77777777" w:rsidR="00202244" w:rsidRDefault="00202244">
      <w:pPr>
        <w:spacing w:after="200"/>
      </w:pPr>
    </w:p>
    <w:p w14:paraId="027E5841" w14:textId="77777777" w:rsidR="00202244" w:rsidRDefault="00202244">
      <w:pPr>
        <w:spacing w:after="200"/>
      </w:pPr>
    </w:p>
    <w:p w14:paraId="440C735B" w14:textId="77777777" w:rsidR="00202244" w:rsidRDefault="00000000">
      <w:pPr>
        <w:spacing w:after="280"/>
        <w:jc w:val="center"/>
      </w:pPr>
      <w:r>
        <w:rPr>
          <w:b/>
          <w:color w:val="27876E"/>
          <w:sz w:val="20"/>
        </w:rPr>
        <w:t>ПРИМЕРЕН ИНТЕРДИСЦИПЛИНАРЕН STEM УРОК</w:t>
      </w:r>
    </w:p>
    <w:p w14:paraId="2CB23750" w14:textId="77777777" w:rsidR="00202244" w:rsidRDefault="00000000">
      <w:pPr>
        <w:spacing w:after="200"/>
        <w:jc w:val="center"/>
      </w:pPr>
      <w:r>
        <w:rPr>
          <w:b/>
          <w:color w:val="17324D"/>
          <w:sz w:val="54"/>
        </w:rPr>
        <w:t>Ресурсите на Земята: кой ги използва и кой носи отговорност?</w:t>
      </w:r>
    </w:p>
    <w:p w14:paraId="4C00CCF5" w14:textId="77777777" w:rsidR="00202244" w:rsidRDefault="00000000">
      <w:pPr>
        <w:spacing w:after="480"/>
        <w:jc w:val="center"/>
      </w:pPr>
      <w:r>
        <w:rPr>
          <w:color w:val="657682"/>
          <w:sz w:val="27"/>
        </w:rPr>
        <w:t>Интердисциплинарен STEM урок за пространствени данни, вериги на доставка и справедлив избор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02244" w14:paraId="7BE8AC1B" w14:textId="77777777"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C3A520" w14:textId="77777777" w:rsidR="00202244" w:rsidRDefault="00000000">
            <w:pPr>
              <w:spacing w:before="80" w:after="20"/>
              <w:jc w:val="center"/>
            </w:pPr>
            <w:r>
              <w:rPr>
                <w:b/>
                <w:color w:val="27876E"/>
                <w:sz w:val="16"/>
              </w:rPr>
              <w:t>ФОРМАТ</w:t>
            </w:r>
            <w:r>
              <w:rPr>
                <w:b/>
                <w:color w:val="27876E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STEM изследване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A29976" w14:textId="77777777" w:rsidR="00202244" w:rsidRDefault="00000000">
            <w:pPr>
              <w:spacing w:before="80" w:after="20"/>
              <w:jc w:val="center"/>
            </w:pPr>
            <w:r>
              <w:rPr>
                <w:b/>
                <w:color w:val="27876E"/>
                <w:sz w:val="16"/>
              </w:rPr>
              <w:t>ЕКИП</w:t>
            </w:r>
            <w:r>
              <w:rPr>
                <w:b/>
                <w:color w:val="27876E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4-5 ученици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61FBA" w14:textId="77777777" w:rsidR="00202244" w:rsidRDefault="00000000">
            <w:pPr>
              <w:spacing w:before="80" w:after="20"/>
              <w:jc w:val="center"/>
            </w:pPr>
            <w:r>
              <w:rPr>
                <w:b/>
                <w:color w:val="27876E"/>
                <w:sz w:val="16"/>
              </w:rPr>
              <w:t>ПРОДУКТ</w:t>
            </w:r>
            <w:r>
              <w:rPr>
                <w:b/>
                <w:color w:val="27876E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Карта и защита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5C16F0" w14:textId="77777777" w:rsidR="00202244" w:rsidRDefault="00000000">
            <w:pPr>
              <w:spacing w:before="80" w:after="20"/>
              <w:jc w:val="center"/>
            </w:pPr>
            <w:r>
              <w:rPr>
                <w:b/>
                <w:color w:val="27876E"/>
                <w:sz w:val="16"/>
              </w:rPr>
              <w:t>ПОДХОД</w:t>
            </w:r>
            <w:r>
              <w:rPr>
                <w:b/>
                <w:color w:val="27876E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Данни и доказателства</w:t>
            </w:r>
          </w:p>
        </w:tc>
      </w:tr>
    </w:tbl>
    <w:p w14:paraId="281F8D7C" w14:textId="77777777" w:rsidR="00202244" w:rsidRDefault="00000000">
      <w:pPr>
        <w:spacing w:before="1160" w:after="100"/>
        <w:jc w:val="center"/>
      </w:pPr>
      <w:r>
        <w:rPr>
          <w:b/>
        </w:rPr>
        <w:t>Картите и съвременните технологии в класната стая</w:t>
      </w:r>
    </w:p>
    <w:p w14:paraId="5D838352" w14:textId="77777777" w:rsidR="00202244" w:rsidRDefault="00000000">
      <w:pPr>
        <w:spacing w:after="1440"/>
        <w:jc w:val="center"/>
      </w:pPr>
      <w:r>
        <w:rPr>
          <w:color w:val="657682"/>
          <w:sz w:val="20"/>
        </w:rPr>
        <w:t>Пакет от материали за обучение | 2026 г.</w:t>
      </w:r>
    </w:p>
    <w:p w14:paraId="70491A75" w14:textId="77777777" w:rsidR="00202244" w:rsidRDefault="00000000">
      <w:r>
        <w:br w:type="page"/>
      </w:r>
    </w:p>
    <w:p w14:paraId="3F88F816" w14:textId="77777777" w:rsidR="00202244" w:rsidRDefault="00000000">
      <w:pPr>
        <w:pStyle w:val="Heading1"/>
      </w:pPr>
      <w:r>
        <w:lastRenderedPageBreak/>
        <w:t>1. Паспорт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202244" w14:paraId="4377920A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A227F5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Класове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E38BD0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IX-XII</w:t>
            </w:r>
          </w:p>
        </w:tc>
      </w:tr>
      <w:tr w:rsidR="00202244" w14:paraId="54194E84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A5D8D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Продължителност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3D4D9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3 учебни часа по 45 минути</w:t>
            </w:r>
          </w:p>
        </w:tc>
      </w:tr>
      <w:tr w:rsidR="00202244" w14:paraId="3C56426A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5F4F1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Водещи предмети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2BD55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География и икономика, гражданско образование</w:t>
            </w:r>
          </w:p>
        </w:tc>
      </w:tr>
      <w:tr w:rsidR="00202244" w14:paraId="0107817F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EC2DC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Допълващи предмети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65069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Математика, философия, химия, ИТ</w:t>
            </w:r>
          </w:p>
        </w:tc>
      </w:tr>
      <w:tr w:rsidR="00202244" w14:paraId="2D87D247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FA534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Технологии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17AFB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Спътниково наблюдение, GIS, GNSS, дигитална картография, AI</w:t>
            </w:r>
          </w:p>
        </w:tc>
      </w:tr>
      <w:tr w:rsidR="00202244" w14:paraId="5546BEB4" w14:textId="77777777">
        <w:tc>
          <w:tcPr>
            <w:tcW w:w="22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ABCEB" w14:textId="77777777" w:rsidR="00202244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Краен продукт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E5605" w14:textId="77777777" w:rsidR="00202244" w:rsidRDefault="00000000">
            <w:pPr>
              <w:spacing w:before="40" w:after="40" w:line="276" w:lineRule="auto"/>
            </w:pPr>
            <w:r>
              <w:rPr>
                <w:sz w:val="19"/>
              </w:rPr>
              <w:t>Карта на верига на доставка и препоръка към община или училище</w:t>
            </w:r>
          </w:p>
        </w:tc>
      </w:tr>
    </w:tbl>
    <w:p w14:paraId="160EE4C6" w14:textId="77777777" w:rsidR="00202244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27876E"/>
          <w:sz w:val="21"/>
        </w:rPr>
        <w:t xml:space="preserve">Водещ въпрос: </w:t>
      </w:r>
      <w:r>
        <w:rPr>
          <w:b/>
          <w:color w:val="17324D"/>
          <w:sz w:val="21"/>
        </w:rPr>
        <w:t>Как да изберем материал или продукт за обществена поръчка, когато цената, произходът, транспортът, въздействието върху природата и условията на труд водят към различни решения?</w:t>
      </w:r>
    </w:p>
    <w:p w14:paraId="546B2A30" w14:textId="77777777" w:rsidR="00202244" w:rsidRDefault="00000000">
      <w:pPr>
        <w:pStyle w:val="Heading1"/>
      </w:pPr>
      <w:r>
        <w:t>2. Учебна идея</w:t>
      </w:r>
    </w:p>
    <w:p w14:paraId="2E3E5E5D" w14:textId="77777777" w:rsidR="00202244" w:rsidRDefault="00000000" w:rsidP="00DA44E1">
      <w:pPr>
        <w:ind w:firstLine="720"/>
        <w:jc w:val="both"/>
      </w:pPr>
      <w:r>
        <w:t>Урокът проследява един всекидневен продукт от суровината до крайния потребител. Екипите могат да работят с мед, литий, фосфати, дървесина, кафе, памук или друг ресурс, който присъства в картата. Те изследват къде се добива, как се превозва, какви данни потвърждават произхода и кои групи понасят ползите и рисковете.</w:t>
      </w:r>
    </w:p>
    <w:p w14:paraId="29B6D0FB" w14:textId="77777777" w:rsidR="00202244" w:rsidRDefault="00000000" w:rsidP="00DA44E1">
      <w:pPr>
        <w:ind w:firstLine="720"/>
        <w:jc w:val="both"/>
      </w:pPr>
      <w:r>
        <w:t>Географията и икономиката разглеждат пространственото разпределение, транспортните коридори и зависимостите. Математиката помага за изчисляване на разстояние, относителен дял и многокритериална оценка. Гражданското образование въвежда ролята на институциите и обществения интерес. Философията поставя въпроса как сравняваме несъвместими стойности като цена, човешки права и екологичен риск.</w:t>
      </w:r>
    </w:p>
    <w:p w14:paraId="657BF3B0" w14:textId="77777777" w:rsidR="00202244" w:rsidRDefault="00000000">
      <w:pPr>
        <w:pStyle w:val="Heading2"/>
      </w:pPr>
      <w:r>
        <w:lastRenderedPageBreak/>
        <w:t>Карти от „Дигитален атлас“</w:t>
      </w:r>
    </w:p>
    <w:p w14:paraId="5F40A437" w14:textId="77777777" w:rsidR="00202244" w:rsidRDefault="00000000">
      <w:pPr>
        <w:pStyle w:val="ListBullet"/>
      </w:pPr>
      <w:r>
        <w:t>„Ресурсите на Земята: химия и география ръка за ръка“: енергийни, минерални, водни, биологични и почвени ресурси.</w:t>
      </w:r>
    </w:p>
    <w:p w14:paraId="4DE8C6CB" w14:textId="77777777" w:rsidR="00202244" w:rsidRDefault="00000000">
      <w:pPr>
        <w:pStyle w:val="ListBullet"/>
      </w:pPr>
      <w:r>
        <w:t>„Морските пътища на световната търговия“: основни маршрути, пристанища, теснини и логистични връзки.</w:t>
      </w:r>
    </w:p>
    <w:p w14:paraId="761F3A67" w14:textId="77777777" w:rsidR="00202244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27876E"/>
          <w:sz w:val="21"/>
        </w:rPr>
        <w:t xml:space="preserve">Водещ принцип: </w:t>
      </w:r>
      <w:r>
        <w:rPr>
          <w:b/>
          <w:color w:val="17324D"/>
          <w:sz w:val="21"/>
        </w:rPr>
        <w:t>Технологията обслужва учебната цел. Учениците задават въпрос, работят с данни, проверяват източници и защитават извод.</w:t>
      </w:r>
    </w:p>
    <w:p w14:paraId="27106766" w14:textId="77777777" w:rsidR="00202244" w:rsidRDefault="00000000">
      <w:pPr>
        <w:pStyle w:val="Heading1"/>
      </w:pPr>
      <w:r>
        <w:t>3. Очаквани резултати по предмети</w:t>
      </w:r>
    </w:p>
    <w:p w14:paraId="3B5B6FC6" w14:textId="77777777" w:rsidR="00202244" w:rsidRDefault="00000000" w:rsidP="00DA44E1">
      <w:pPr>
        <w:pStyle w:val="Heading2"/>
        <w:jc w:val="both"/>
      </w:pPr>
      <w:r>
        <w:t>География и икономика</w:t>
      </w:r>
    </w:p>
    <w:p w14:paraId="3DDBCFDA" w14:textId="77777777" w:rsidR="00202244" w:rsidRDefault="00000000" w:rsidP="00DA44E1">
      <w:pPr>
        <w:pStyle w:val="ListBullet"/>
        <w:jc w:val="both"/>
      </w:pPr>
      <w:r>
        <w:t>Разпознава връзката между находище, производство, транспорт, пазар и потребление.</w:t>
      </w:r>
    </w:p>
    <w:p w14:paraId="34C1BEA1" w14:textId="77777777" w:rsidR="00202244" w:rsidRDefault="00000000" w:rsidP="00DA44E1">
      <w:pPr>
        <w:pStyle w:val="ListBullet"/>
        <w:jc w:val="both"/>
      </w:pPr>
      <w:r>
        <w:t>Обяснява ролята на пристанища, теснини и морски маршрути в световната търговия.</w:t>
      </w:r>
    </w:p>
    <w:p w14:paraId="07BAF791" w14:textId="77777777" w:rsidR="00202244" w:rsidRDefault="00000000" w:rsidP="00DA44E1">
      <w:pPr>
        <w:pStyle w:val="ListBullet"/>
        <w:jc w:val="both"/>
      </w:pPr>
      <w:r>
        <w:t>Оценява пространствен риск при зависимост от ограничен брой източници и маршрути.</w:t>
      </w:r>
    </w:p>
    <w:p w14:paraId="2AB81752" w14:textId="77777777" w:rsidR="00202244" w:rsidRDefault="00000000" w:rsidP="00DA44E1">
      <w:pPr>
        <w:pStyle w:val="Heading2"/>
        <w:jc w:val="both"/>
      </w:pPr>
      <w:r>
        <w:t>Математика и информационни технологии</w:t>
      </w:r>
    </w:p>
    <w:p w14:paraId="73636D9E" w14:textId="77777777" w:rsidR="00202244" w:rsidRDefault="00000000" w:rsidP="00DA44E1">
      <w:pPr>
        <w:pStyle w:val="ListBullet"/>
        <w:jc w:val="both"/>
      </w:pPr>
      <w:r>
        <w:t>Изчислява приблизително разстояние, дял, индекс или претеглена оценка.</w:t>
      </w:r>
    </w:p>
    <w:p w14:paraId="48713584" w14:textId="77777777" w:rsidR="00202244" w:rsidRDefault="00000000" w:rsidP="00DA44E1">
      <w:pPr>
        <w:pStyle w:val="ListBullet"/>
        <w:jc w:val="both"/>
      </w:pPr>
      <w:r>
        <w:t>Организира данни в таблица и създава карта на последователните етапи.</w:t>
      </w:r>
    </w:p>
    <w:p w14:paraId="3A1EF12E" w14:textId="77777777" w:rsidR="00202244" w:rsidRDefault="00000000" w:rsidP="00DA44E1">
      <w:pPr>
        <w:pStyle w:val="ListBullet"/>
        <w:jc w:val="both"/>
      </w:pPr>
      <w:r>
        <w:t>Проверява дали сборът на теглата и единиците позволява коректно сравнение.</w:t>
      </w:r>
    </w:p>
    <w:p w14:paraId="50173E96" w14:textId="77777777" w:rsidR="00202244" w:rsidRDefault="00000000" w:rsidP="00DA44E1">
      <w:pPr>
        <w:pStyle w:val="Heading2"/>
        <w:jc w:val="both"/>
      </w:pPr>
      <w:r>
        <w:t>Гражданско образование и философия</w:t>
      </w:r>
    </w:p>
    <w:p w14:paraId="26C8E845" w14:textId="77777777" w:rsidR="00202244" w:rsidRDefault="00000000" w:rsidP="00DA44E1">
      <w:pPr>
        <w:pStyle w:val="ListBullet"/>
        <w:jc w:val="both"/>
      </w:pPr>
      <w:r>
        <w:t>Разпознава заинтересовани страни, права, отговорности и конфликти на интереси.</w:t>
      </w:r>
    </w:p>
    <w:p w14:paraId="04836880" w14:textId="77777777" w:rsidR="00202244" w:rsidRDefault="00000000" w:rsidP="00DA44E1">
      <w:pPr>
        <w:pStyle w:val="ListBullet"/>
        <w:jc w:val="both"/>
      </w:pPr>
      <w:r>
        <w:t>Прилага критерии за справедливост, устойчивост и прозрачност към конкретно решение.</w:t>
      </w:r>
    </w:p>
    <w:p w14:paraId="404CAA47" w14:textId="77777777" w:rsidR="00202244" w:rsidRDefault="00000000" w:rsidP="00DA44E1">
      <w:pPr>
        <w:pStyle w:val="ListBullet"/>
        <w:jc w:val="both"/>
      </w:pPr>
      <w:r>
        <w:t>Защитава препоръка, като посочва кои ценности получават по-голяма тежест и защо.</w:t>
      </w:r>
    </w:p>
    <w:p w14:paraId="582D2CF9" w14:textId="77777777" w:rsidR="00202244" w:rsidRDefault="00000000">
      <w:pPr>
        <w:pStyle w:val="Heading2"/>
      </w:pPr>
      <w:r>
        <w:lastRenderedPageBreak/>
        <w:t>Химия и природни науки</w:t>
      </w:r>
    </w:p>
    <w:p w14:paraId="58233BB9" w14:textId="77777777" w:rsidR="00202244" w:rsidRDefault="00000000" w:rsidP="00DA44E1">
      <w:pPr>
        <w:pStyle w:val="ListBullet"/>
        <w:jc w:val="both"/>
      </w:pPr>
      <w:r>
        <w:t>Свързва свойствата на ресурса с неговото приложение и възможностите за заместване или рециклиране.</w:t>
      </w:r>
    </w:p>
    <w:p w14:paraId="5AB71E4B" w14:textId="77777777" w:rsidR="00202244" w:rsidRDefault="00000000" w:rsidP="00DA44E1">
      <w:pPr>
        <w:pStyle w:val="ListBullet"/>
        <w:jc w:val="both"/>
      </w:pPr>
      <w:r>
        <w:t>Разпознава основни екологични въздействия при добив, преработка и отпадък.</w:t>
      </w:r>
    </w:p>
    <w:p w14:paraId="3E120747" w14:textId="77777777" w:rsidR="00202244" w:rsidRDefault="00000000">
      <w:pPr>
        <w:pStyle w:val="Heading1"/>
      </w:pPr>
      <w:r>
        <w:t>4. Подготовка на учителя</w:t>
      </w:r>
    </w:p>
    <w:p w14:paraId="54ADF513" w14:textId="77777777" w:rsidR="00202244" w:rsidRDefault="00000000" w:rsidP="00DA44E1">
      <w:pPr>
        <w:pStyle w:val="ListBullet"/>
        <w:jc w:val="both"/>
      </w:pPr>
      <w:r>
        <w:t>Изберете четири до шест ресурса, за които има достатъчно надеждни и разбираеми данни. Подгответе кратък пакет с официални източници и дата на достъп.</w:t>
      </w:r>
    </w:p>
    <w:p w14:paraId="309FC247" w14:textId="77777777" w:rsidR="00202244" w:rsidRDefault="00000000" w:rsidP="00DA44E1">
      <w:pPr>
        <w:pStyle w:val="ListBullet"/>
        <w:jc w:val="both"/>
      </w:pPr>
      <w:r>
        <w:t>Отворете картата на ресурсите и картата на морските пътища. Проверете дали избраните обекти и маршрути се виждат ясно върху училищните устройства.</w:t>
      </w:r>
    </w:p>
    <w:p w14:paraId="7BECF89A" w14:textId="77777777" w:rsidR="00202244" w:rsidRDefault="00000000" w:rsidP="00DA44E1">
      <w:pPr>
        <w:pStyle w:val="ListBullet"/>
        <w:jc w:val="both"/>
      </w:pPr>
      <w:r>
        <w:t>Подгответе обща матрица с критерии: цена, транспортно разстояние, риск за природата, условия на труд, възможност за рециклиране и сигурност на доставката.</w:t>
      </w:r>
    </w:p>
    <w:p w14:paraId="4D0A31D7" w14:textId="77777777" w:rsidR="00202244" w:rsidRDefault="00000000" w:rsidP="00DA44E1">
      <w:pPr>
        <w:pStyle w:val="ListBullet"/>
        <w:jc w:val="both"/>
      </w:pPr>
      <w:r>
        <w:t>Определете сценарий за решение, например закупуване на батерии, компютри, хартия или материали за училищна лаборатория.</w:t>
      </w:r>
    </w:p>
    <w:p w14:paraId="1B26F5BA" w14:textId="77777777" w:rsidR="00202244" w:rsidRDefault="00000000" w:rsidP="00DA44E1">
      <w:pPr>
        <w:pStyle w:val="Heading2"/>
        <w:jc w:val="both"/>
      </w:pPr>
      <w:r>
        <w:t>Организация на екипите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202244" w14:paraId="4031E3F8" w14:textId="77777777">
        <w:trPr>
          <w:tblHeader/>
        </w:trPr>
        <w:tc>
          <w:tcPr>
            <w:tcW w:w="25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AD9445" w14:textId="77777777" w:rsidR="00202244" w:rsidRDefault="00000000">
            <w:r>
              <w:rPr>
                <w:b/>
                <w:color w:val="FFFFFF"/>
                <w:sz w:val="19"/>
              </w:rPr>
              <w:t>Роля</w:t>
            </w:r>
          </w:p>
        </w:tc>
        <w:tc>
          <w:tcPr>
            <w:tcW w:w="686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1E01A4" w14:textId="77777777" w:rsidR="00202244" w:rsidRDefault="00000000">
            <w:r>
              <w:rPr>
                <w:b/>
                <w:color w:val="FFFFFF"/>
                <w:sz w:val="19"/>
              </w:rPr>
              <w:t>Отговорност</w:t>
            </w:r>
          </w:p>
        </w:tc>
      </w:tr>
      <w:tr w:rsidR="00202244" w14:paraId="3C219CD5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037071" w14:textId="77777777" w:rsidR="00202244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Географ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D8699" w14:textId="77777777" w:rsidR="00202244" w:rsidRDefault="00000000">
            <w:pPr>
              <w:spacing w:before="40" w:after="40" w:line="276" w:lineRule="auto"/>
            </w:pPr>
            <w:r>
              <w:rPr>
                <w:sz w:val="18"/>
              </w:rPr>
              <w:t>Локализира суровината, производството, пристанищата и маршрута.</w:t>
            </w:r>
          </w:p>
        </w:tc>
      </w:tr>
      <w:tr w:rsidR="00202244" w14:paraId="33A81B42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8A7DF4" w14:textId="77777777" w:rsidR="00202244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Анализатор на данни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0EED09" w14:textId="77777777" w:rsidR="00202244" w:rsidRDefault="00000000">
            <w:pPr>
              <w:spacing w:before="40" w:after="40" w:line="276" w:lineRule="auto"/>
            </w:pPr>
            <w:r>
              <w:rPr>
                <w:sz w:val="18"/>
              </w:rPr>
              <w:t>Изчислява разстояния, индекси и претеглена оценка.</w:t>
            </w:r>
          </w:p>
        </w:tc>
      </w:tr>
      <w:tr w:rsidR="00202244" w14:paraId="78A453F1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A742A" w14:textId="77777777" w:rsidR="00202244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Граждански наблюдател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74A26" w14:textId="77777777" w:rsidR="00202244" w:rsidRDefault="00000000">
            <w:pPr>
              <w:spacing w:before="40" w:after="40" w:line="276" w:lineRule="auto"/>
            </w:pPr>
            <w:r>
              <w:rPr>
                <w:sz w:val="18"/>
              </w:rPr>
              <w:t>Проучва права, институции, местни общности и публичен интерес.</w:t>
            </w:r>
          </w:p>
        </w:tc>
      </w:tr>
      <w:tr w:rsidR="00202244" w14:paraId="56CEB225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530F9" w14:textId="77777777" w:rsidR="00202244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Етичен съветник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49401" w14:textId="77777777" w:rsidR="00202244" w:rsidRDefault="00000000">
            <w:pPr>
              <w:spacing w:before="40" w:after="40" w:line="276" w:lineRule="auto"/>
            </w:pPr>
            <w:r>
              <w:rPr>
                <w:sz w:val="18"/>
              </w:rPr>
              <w:t>Проверява допусканията и формулира конфликтите между ценностите.</w:t>
            </w:r>
          </w:p>
        </w:tc>
      </w:tr>
      <w:tr w:rsidR="00202244" w14:paraId="1D842FC0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50FBB" w14:textId="77777777" w:rsidR="00202244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Картограф и говорител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94E0D" w14:textId="77777777" w:rsidR="00202244" w:rsidRDefault="00000000">
            <w:pPr>
              <w:spacing w:before="40" w:after="40" w:line="276" w:lineRule="auto"/>
            </w:pPr>
            <w:r>
              <w:rPr>
                <w:sz w:val="18"/>
              </w:rPr>
              <w:t>Създава визуалния разказ и защитава препоръката.</w:t>
            </w:r>
          </w:p>
        </w:tc>
      </w:tr>
    </w:tbl>
    <w:p w14:paraId="7328A938" w14:textId="77777777" w:rsidR="00202244" w:rsidRDefault="00000000">
      <w:pPr>
        <w:pStyle w:val="Heading1"/>
      </w:pPr>
      <w:r>
        <w:lastRenderedPageBreak/>
        <w:t>5. Последователност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100"/>
        <w:gridCol w:w="6010"/>
      </w:tblGrid>
      <w:tr w:rsidR="00202244" w14:paraId="7C88FD9C" w14:textId="77777777">
        <w:trPr>
          <w:tblHeader/>
        </w:trPr>
        <w:tc>
          <w:tcPr>
            <w:tcW w:w="1250" w:type="dxa"/>
            <w:shd w:val="clear" w:color="auto" w:fill="27876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F0CCB1" w14:textId="77777777" w:rsidR="00202244" w:rsidRDefault="00000000">
            <w:r>
              <w:rPr>
                <w:b/>
                <w:color w:val="FFFFFF"/>
                <w:sz w:val="18"/>
              </w:rPr>
              <w:t>Време</w:t>
            </w:r>
          </w:p>
        </w:tc>
        <w:tc>
          <w:tcPr>
            <w:tcW w:w="2100" w:type="dxa"/>
            <w:shd w:val="clear" w:color="auto" w:fill="27876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E98C2D" w14:textId="77777777" w:rsidR="00202244" w:rsidRDefault="00000000">
            <w:r>
              <w:rPr>
                <w:b/>
                <w:color w:val="FFFFFF"/>
                <w:sz w:val="18"/>
              </w:rPr>
              <w:t>Етап</w:t>
            </w:r>
          </w:p>
        </w:tc>
        <w:tc>
          <w:tcPr>
            <w:tcW w:w="6010" w:type="dxa"/>
            <w:shd w:val="clear" w:color="auto" w:fill="27876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B36727" w14:textId="77777777" w:rsidR="00202244" w:rsidRDefault="00000000">
            <w:r>
              <w:rPr>
                <w:b/>
                <w:color w:val="FFFFFF"/>
                <w:sz w:val="18"/>
              </w:rPr>
              <w:t>Дейност</w:t>
            </w:r>
          </w:p>
        </w:tc>
      </w:tr>
      <w:tr w:rsidR="00202244" w14:paraId="5D36B59C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763D96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0-12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257D56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Кутията с предмети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45F78C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Покажете телефон, тетрадка, батерия или кабел. Учениците записват какви суровини предполагат, че съдържа, и откъде идват.</w:t>
            </w:r>
          </w:p>
        </w:tc>
      </w:tr>
      <w:tr w:rsidR="00202244" w14:paraId="62C6A5D2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E21657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12-30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7FB3F6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Картографско проследяване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27D297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избират ресурс, намират основни райони на добив и очертават вероятна верига до България или Европа.</w:t>
            </w:r>
          </w:p>
        </w:tc>
      </w:tr>
      <w:tr w:rsidR="00202244" w14:paraId="3226C5DD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D4679D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30-45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97FBAD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Проверка с изображения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9F0F9D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Учениците разглеждат подходящи сателитни изображения или готови примери и описват видими промени в земната повърхност, без да правят причинен извод само по изображението.</w:t>
            </w:r>
          </w:p>
        </w:tc>
      </w:tr>
      <w:tr w:rsidR="00202244" w14:paraId="45C91692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81823C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45-65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6DEE32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Математически модел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57C90E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дават тегло на всеки критерий, оценяват два варианта и изчисляват общ резултат. Всички допускания се записват.</w:t>
            </w:r>
          </w:p>
        </w:tc>
      </w:tr>
      <w:tr w:rsidR="00202244" w14:paraId="383F281B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3BBE0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65-82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FB5C3D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Тест на чувствителността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0E5E28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Променя се едно тегло и се проверява дали крайното решение остава същото. Учениците обсъждат кой критерий управлява модела.</w:t>
            </w:r>
          </w:p>
        </w:tc>
      </w:tr>
      <w:tr w:rsidR="00202244" w14:paraId="336ECBCA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F26C26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82-98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2BCD91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Граждански съвет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79EC65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Всеки член защитава гледната точка на различна заинтересована страна. Екипът подготвя обща препоръка и условия за контрол.</w:t>
            </w:r>
          </w:p>
        </w:tc>
      </w:tr>
      <w:tr w:rsidR="00202244" w14:paraId="666FE38F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8CC9D8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98-120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28258F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Карта и препоръка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359A5F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Създава се карта на веригата с източници, легенда, ключови рискове и алтернативи. Текстът на препоръката е до 200 думи.</w:t>
            </w:r>
          </w:p>
        </w:tc>
      </w:tr>
      <w:tr w:rsidR="00202244" w14:paraId="402C2ABF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79E440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120-133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365C63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Кръстосана проверка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834CF5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разменят продуктите и проверяват географията, сметките, източниците и съответствието между карта и решение.</w:t>
            </w:r>
          </w:p>
        </w:tc>
      </w:tr>
      <w:tr w:rsidR="00202244" w14:paraId="57DB24A7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0AFC2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133-135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13A587" w14:textId="77777777" w:rsidR="00202244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Финално гласуване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C21637" w14:textId="77777777" w:rsidR="00202244" w:rsidRDefault="00000000">
            <w:pPr>
              <w:spacing w:before="20" w:after="20" w:line="252" w:lineRule="auto"/>
            </w:pPr>
            <w:r>
              <w:rPr>
                <w:sz w:val="17"/>
              </w:rPr>
              <w:t>Класът избира вариант и записва кое ново доказателство би могло да промени решението.</w:t>
            </w:r>
          </w:p>
        </w:tc>
      </w:tr>
    </w:tbl>
    <w:p w14:paraId="0D1A115C" w14:textId="77777777" w:rsidR="00202244" w:rsidRDefault="00000000">
      <w:pPr>
        <w:pStyle w:val="Heading1"/>
      </w:pPr>
      <w:r>
        <w:t>6. Задачи за учениците</w:t>
      </w:r>
    </w:p>
    <w:p w14:paraId="3C189F1C" w14:textId="77777777" w:rsidR="00202244" w:rsidRDefault="00000000">
      <w:pPr>
        <w:pStyle w:val="ListNumber"/>
      </w:pPr>
      <w:r>
        <w:t>Посочете поне три пространствени звена във веригата: район на добив, място на преработка, транспортен възел или пазар.</w:t>
      </w:r>
    </w:p>
    <w:p w14:paraId="179CC0DA" w14:textId="77777777" w:rsidR="00202244" w:rsidRDefault="00000000">
      <w:pPr>
        <w:pStyle w:val="ListNumber"/>
      </w:pPr>
      <w:r>
        <w:t>Измерете приблизителното транспортно разстояние и уточнете дали използвате права линия, реален маршрут или морски коридор.</w:t>
      </w:r>
    </w:p>
    <w:p w14:paraId="739F3034" w14:textId="77777777" w:rsidR="00202244" w:rsidRDefault="00000000">
      <w:pPr>
        <w:pStyle w:val="ListNumber"/>
      </w:pPr>
      <w:r>
        <w:t>Създайте индекс с тегла, чийто сбор е 100 процента. Покажете отделните оценки и общия резултат.</w:t>
      </w:r>
    </w:p>
    <w:p w14:paraId="3D091FE5" w14:textId="77777777" w:rsidR="00202244" w:rsidRDefault="00000000">
      <w:pPr>
        <w:pStyle w:val="ListNumber"/>
      </w:pPr>
      <w:r>
        <w:lastRenderedPageBreak/>
        <w:t>Добавете едно сателитно изображение или описан пример за наблюдавана промяна. Запишете дата, сензор, пространствена резолюция и ограничения.</w:t>
      </w:r>
    </w:p>
    <w:p w14:paraId="22196857" w14:textId="77777777" w:rsidR="00202244" w:rsidRDefault="00000000">
      <w:pPr>
        <w:pStyle w:val="ListNumber"/>
      </w:pPr>
      <w:r>
        <w:t>Предложете условие за проследимост, обществен контрол или периодична проверка след вземането на решението.</w:t>
      </w:r>
    </w:p>
    <w:p w14:paraId="43C48468" w14:textId="77777777" w:rsidR="00202244" w:rsidRDefault="00000000">
      <w:pPr>
        <w:pStyle w:val="Heading1"/>
      </w:pPr>
      <w:r>
        <w:t>7. Работа с AI и дигитална отговорност</w:t>
      </w:r>
    </w:p>
    <w:p w14:paraId="65186976" w14:textId="77777777" w:rsidR="00202244" w:rsidRDefault="00000000">
      <w:pPr>
        <w:pStyle w:val="ListBullet"/>
      </w:pPr>
      <w:r>
        <w:t>AI може да помогне при създаване на списък с възможни етапи по веригата. Всеки етап се потвърждава с надежден източник и дата.</w:t>
      </w:r>
    </w:p>
    <w:p w14:paraId="7492D258" w14:textId="77777777" w:rsidR="00202244" w:rsidRDefault="00000000">
      <w:pPr>
        <w:pStyle w:val="ListBullet"/>
      </w:pPr>
      <w:r>
        <w:t>AI може да предложи тегла за многокритериалния модел. Учениците решават кои тегла приемат и защитават решението пред класа.</w:t>
      </w:r>
    </w:p>
    <w:p w14:paraId="3F9C6B30" w14:textId="77777777" w:rsidR="00202244" w:rsidRDefault="00000000">
      <w:pPr>
        <w:pStyle w:val="ListBullet"/>
      </w:pPr>
      <w:r>
        <w:t>Генерирана карта или текст се проверява за измислени находища, несъществуващи пристанища, неправилни маршрути и неуточнени единици.</w:t>
      </w:r>
    </w:p>
    <w:p w14:paraId="6EC8D598" w14:textId="77777777" w:rsidR="00202244" w:rsidRDefault="00000000">
      <w:pPr>
        <w:pStyle w:val="ListBullet"/>
      </w:pPr>
      <w:r>
        <w:t>Към крайния продукт се прилага регистър на решенията: какво е предложил AI, какво е прието, какво е отхвърлено и по каква причина.</w:t>
      </w:r>
    </w:p>
    <w:p w14:paraId="29B71B29" w14:textId="77777777" w:rsidR="00202244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27876E"/>
          <w:sz w:val="21"/>
        </w:rPr>
        <w:t xml:space="preserve">Задължителна следа: </w:t>
      </w:r>
      <w:r>
        <w:rPr>
          <w:b/>
          <w:color w:val="17324D"/>
          <w:sz w:val="21"/>
        </w:rPr>
        <w:t>Крайният продукт съдържа източници, дата, метод, промпт при използван AI, извършени проверки и имената на учениците, които носят отговорност за отделните части.</w:t>
      </w:r>
    </w:p>
    <w:p w14:paraId="7099BFF2" w14:textId="77777777" w:rsidR="00202244" w:rsidRDefault="00000000">
      <w:pPr>
        <w:pStyle w:val="Heading1"/>
      </w:pPr>
      <w:r>
        <w:t>8. Въпроси за дискусия</w:t>
      </w:r>
    </w:p>
    <w:p w14:paraId="55658EC4" w14:textId="77777777" w:rsidR="00202244" w:rsidRDefault="00000000">
      <w:pPr>
        <w:pStyle w:val="ListBullet"/>
      </w:pPr>
      <w:r>
        <w:t>Може ли най-ниската цена да се разглежда като най-добро решение, когато част от разхода остава за друга общност или бъдещо поколение?</w:t>
      </w:r>
    </w:p>
    <w:p w14:paraId="3422C5C1" w14:textId="77777777" w:rsidR="00202244" w:rsidRDefault="00000000">
      <w:pPr>
        <w:pStyle w:val="ListBullet"/>
      </w:pPr>
      <w:r>
        <w:t>Кой има право да определя тежестта на екологичния риск и условията на труд?</w:t>
      </w:r>
    </w:p>
    <w:p w14:paraId="35093AB5" w14:textId="77777777" w:rsidR="00202244" w:rsidRDefault="00000000">
      <w:pPr>
        <w:pStyle w:val="ListBullet"/>
      </w:pPr>
      <w:r>
        <w:t>Какво губим, когато превърнем човешки права и природни щети в една числова оценка?</w:t>
      </w:r>
    </w:p>
    <w:p w14:paraId="3E1DF112" w14:textId="77777777" w:rsidR="00202244" w:rsidRDefault="00000000">
      <w:pPr>
        <w:pStyle w:val="ListBullet"/>
      </w:pPr>
      <w:r>
        <w:t>Как картата може да направи далечните места и хора видими за потребителя?</w:t>
      </w:r>
    </w:p>
    <w:p w14:paraId="1DB605AD" w14:textId="77777777" w:rsidR="00202244" w:rsidRDefault="00000000">
      <w:pPr>
        <w:pStyle w:val="ListBullet"/>
      </w:pPr>
      <w:r>
        <w:t>Какво означава прозрачна обществена поръчка при сложна международна верига на доставка?</w:t>
      </w:r>
    </w:p>
    <w:p w14:paraId="6B0471EC" w14:textId="77777777" w:rsidR="00202244" w:rsidRDefault="00000000">
      <w:pPr>
        <w:pStyle w:val="Heading1"/>
      </w:pPr>
      <w:r>
        <w:lastRenderedPageBreak/>
        <w:t>9. Оценяване</w:t>
      </w:r>
    </w:p>
    <w:p w14:paraId="24934DCB" w14:textId="77777777" w:rsidR="00202244" w:rsidRDefault="00000000">
      <w:r>
        <w:t>Всеки критерий се оценява от 0 до 4 точки. Общият резултат е 20 точки. Учителят може да добави самооценка и оценка между екипите, като крайното решение остава свързано с видимите доказателства и индивидуалния принос.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6060"/>
        <w:gridCol w:w="1000"/>
      </w:tblGrid>
      <w:tr w:rsidR="00202244" w14:paraId="16E68A81" w14:textId="77777777">
        <w:trPr>
          <w:tblHeader/>
        </w:trPr>
        <w:tc>
          <w:tcPr>
            <w:tcW w:w="23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1C1D51" w14:textId="77777777" w:rsidR="00202244" w:rsidRDefault="00000000"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w="606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9D8B96" w14:textId="77777777" w:rsidR="00202244" w:rsidRDefault="00000000">
            <w:r>
              <w:rPr>
                <w:b/>
                <w:color w:val="FFFFFF"/>
                <w:sz w:val="18"/>
              </w:rPr>
              <w:t>Какво търсим</w:t>
            </w:r>
          </w:p>
        </w:tc>
        <w:tc>
          <w:tcPr>
            <w:tcW w:w="1000" w:type="dxa"/>
            <w:shd w:val="clear" w:color="auto" w:fill="27876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00C731" w14:textId="77777777" w:rsidR="00202244" w:rsidRDefault="00000000">
            <w:r>
              <w:rPr>
                <w:b/>
                <w:color w:val="FFFFFF"/>
                <w:sz w:val="18"/>
              </w:rPr>
              <w:t>Точки</w:t>
            </w:r>
          </w:p>
        </w:tc>
      </w:tr>
      <w:tr w:rsidR="00202244" w14:paraId="1F61AFDB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C3954" w14:textId="77777777" w:rsidR="00202244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Пространствен модел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100369" w14:textId="77777777" w:rsidR="00202244" w:rsidRDefault="00000000">
            <w:pPr>
              <w:spacing w:before="40" w:after="40" w:line="269" w:lineRule="auto"/>
            </w:pPr>
            <w:r>
              <w:rPr>
                <w:sz w:val="18"/>
              </w:rPr>
              <w:t>Верни местоположения, логичен маршрут, мащаб и ясна легенда.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FC051" w14:textId="77777777" w:rsidR="00202244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02244" w14:paraId="1A4FA3AB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A42287" w14:textId="77777777" w:rsidR="00202244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Математически модел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CD50D7" w14:textId="77777777" w:rsidR="00202244" w:rsidRDefault="00000000">
            <w:pPr>
              <w:spacing w:before="40" w:after="40" w:line="269" w:lineRule="auto"/>
            </w:pPr>
            <w:r>
              <w:rPr>
                <w:sz w:val="18"/>
              </w:rPr>
              <w:t>Коректни тегла, сметки, единици и тест на чувствителността.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2F9A3" w14:textId="77777777" w:rsidR="00202244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02244" w14:paraId="1B561175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4690DA" w14:textId="77777777" w:rsidR="00202244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Доказателства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2FE675" w14:textId="77777777" w:rsidR="00202244" w:rsidRDefault="00000000">
            <w:pPr>
              <w:spacing w:before="40" w:after="40" w:line="269" w:lineRule="auto"/>
            </w:pPr>
            <w:r>
              <w:rPr>
                <w:sz w:val="18"/>
              </w:rPr>
              <w:t>Разнообразни надеждни източници, дата и видимо разграничение между факт и допускане.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8DDE9" w14:textId="77777777" w:rsidR="00202244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02244" w14:paraId="7DCECB7C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878DD" w14:textId="77777777" w:rsidR="00202244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Гражданска и етична аргументация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19B71" w14:textId="77777777" w:rsidR="00202244" w:rsidRDefault="00000000">
            <w:pPr>
              <w:spacing w:before="40" w:after="40" w:line="269" w:lineRule="auto"/>
            </w:pPr>
            <w:r>
              <w:rPr>
                <w:sz w:val="18"/>
              </w:rPr>
              <w:t>Разпознати заинтересовани страни, права, рискове и последици.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64F9C5" w14:textId="77777777" w:rsidR="00202244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02244" w14:paraId="6827E815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615AD9" w14:textId="77777777" w:rsidR="00202244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Препоръка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E6E19F" w14:textId="77777777" w:rsidR="00202244" w:rsidRDefault="00000000">
            <w:pPr>
              <w:spacing w:before="40" w:after="40" w:line="269" w:lineRule="auto"/>
            </w:pPr>
            <w:r>
              <w:rPr>
                <w:sz w:val="18"/>
              </w:rPr>
              <w:t>Изпълнимо решение с условия за контрол, проследимост и възможност за преразглеждане.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6A3960" w14:textId="77777777" w:rsidR="00202244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</w:tbl>
    <w:p w14:paraId="5DFF6BCF" w14:textId="77777777" w:rsidR="00202244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27876E"/>
          <w:sz w:val="21"/>
        </w:rPr>
        <w:t xml:space="preserve">Минимален праг за успешен продукт: </w:t>
      </w:r>
      <w:r>
        <w:rPr>
          <w:b/>
          <w:color w:val="17324D"/>
          <w:sz w:val="21"/>
        </w:rPr>
        <w:t>Коректни данни, разбираема карта, посочени източници, аргументиран извод и поне едно ясно формулирано ограничение.</w:t>
      </w:r>
    </w:p>
    <w:p w14:paraId="2AD7B98B" w14:textId="77777777" w:rsidR="00202244" w:rsidRDefault="00000000">
      <w:pPr>
        <w:pStyle w:val="Heading1"/>
      </w:pPr>
      <w:r>
        <w:t>10. Адаптиране и разширяване</w:t>
      </w:r>
    </w:p>
    <w:p w14:paraId="30F5DF11" w14:textId="77777777" w:rsidR="00202244" w:rsidRDefault="00000000">
      <w:pPr>
        <w:pStyle w:val="ListBullet"/>
      </w:pPr>
      <w:r>
        <w:t>За IX-X клас използвайте два варианта и четири предварително зададени критерия.</w:t>
      </w:r>
    </w:p>
    <w:p w14:paraId="637B5349" w14:textId="77777777" w:rsidR="00202244" w:rsidRDefault="00000000">
      <w:pPr>
        <w:pStyle w:val="ListBullet"/>
      </w:pPr>
      <w:r>
        <w:t>За XI-XII клас учениците сами определят критериите, теглата и минималните задължителни условия.</w:t>
      </w:r>
    </w:p>
    <w:p w14:paraId="0D36F5A2" w14:textId="77777777" w:rsidR="00202244" w:rsidRDefault="00000000">
      <w:pPr>
        <w:pStyle w:val="ListBullet"/>
      </w:pPr>
      <w:r>
        <w:t>При кратък формат работете само с един продукт за целия клас, като екипите поемат различни участъци от веригата.</w:t>
      </w:r>
    </w:p>
    <w:p w14:paraId="107A00BA" w14:textId="77777777" w:rsidR="00202244" w:rsidRDefault="00000000">
      <w:pPr>
        <w:pStyle w:val="ListBullet"/>
      </w:pPr>
      <w:r>
        <w:t>При липса на GIS софтуер маршрутът може да се анотира върху екранна снимка от интерактивната карта, а изчисленията да се направят в електронна таблица.</w:t>
      </w:r>
    </w:p>
    <w:p w14:paraId="337A8DE1" w14:textId="77777777" w:rsidR="00202244" w:rsidRDefault="00000000">
      <w:pPr>
        <w:pStyle w:val="Heading2"/>
      </w:pPr>
      <w:r>
        <w:lastRenderedPageBreak/>
        <w:t>Кратък контролен списък за учителя</w:t>
      </w:r>
    </w:p>
    <w:p w14:paraId="7FA1ADF3" w14:textId="77777777" w:rsidR="00202244" w:rsidRDefault="00000000">
      <w:pPr>
        <w:pStyle w:val="ListBullet"/>
      </w:pPr>
      <w:r>
        <w:t>Учебният въпрос е видим и разбираем за учениците.</w:t>
      </w:r>
    </w:p>
    <w:p w14:paraId="789B52D6" w14:textId="77777777" w:rsidR="00202244" w:rsidRDefault="00000000">
      <w:pPr>
        <w:pStyle w:val="ListBullet"/>
      </w:pPr>
      <w:r>
        <w:t>Картите, данните и устройствата са проверени преди часа.</w:t>
      </w:r>
    </w:p>
    <w:p w14:paraId="79C5DCD7" w14:textId="77777777" w:rsidR="00202244" w:rsidRDefault="00000000">
      <w:pPr>
        <w:pStyle w:val="ListBullet"/>
      </w:pPr>
      <w:r>
        <w:t>Ролите дават смислена задача на всеки участник.</w:t>
      </w:r>
    </w:p>
    <w:p w14:paraId="36B6231C" w14:textId="77777777" w:rsidR="00202244" w:rsidRDefault="00000000">
      <w:pPr>
        <w:pStyle w:val="ListBullet"/>
      </w:pPr>
      <w:r>
        <w:t>Източниците, единиците, периодът и териториалният обхват са записани.</w:t>
      </w:r>
    </w:p>
    <w:p w14:paraId="046DBE85" w14:textId="77777777" w:rsidR="00202244" w:rsidRDefault="00000000">
      <w:pPr>
        <w:pStyle w:val="ListBullet"/>
      </w:pPr>
      <w:r>
        <w:t>AI се използва с ясна цел и задължителна проверка.</w:t>
      </w:r>
    </w:p>
    <w:p w14:paraId="0132A387" w14:textId="77777777" w:rsidR="00202244" w:rsidRDefault="00000000">
      <w:pPr>
        <w:pStyle w:val="ListBullet"/>
      </w:pPr>
      <w:r>
        <w:t>Оценява се процесът на изследване заедно с крайния продукт.</w:t>
      </w:r>
    </w:p>
    <w:p w14:paraId="0EB80FCB" w14:textId="77777777" w:rsidR="00202244" w:rsidRDefault="00000000">
      <w:pPr>
        <w:pStyle w:val="ListBullet"/>
      </w:pPr>
      <w:r>
        <w:t>Финалната дискусия свързва данните с решение, отговорност и следващ въпрос.</w:t>
      </w:r>
    </w:p>
    <w:p w14:paraId="4642967E" w14:textId="77777777" w:rsidR="00202244" w:rsidRDefault="00000000">
      <w:pPr>
        <w:pStyle w:val="Heading1"/>
      </w:pPr>
      <w:r>
        <w:t>Източници и ресурси</w:t>
      </w:r>
    </w:p>
    <w:p w14:paraId="03944A83" w14:textId="77777777" w:rsidR="00202244" w:rsidRDefault="00000000">
      <w:pPr>
        <w:spacing w:after="140"/>
      </w:pPr>
      <w:r>
        <w:t>Картите на „Дигитален атлас“ са основният учебен ресурс. Допълнителните източници подпомагат учителя при подготовката и проверката на техническите, етичните и педагогическите аспекти.</w:t>
      </w:r>
    </w:p>
    <w:p w14:paraId="6AFB4094" w14:textId="77777777" w:rsidR="00202244" w:rsidRDefault="00000000">
      <w:pPr>
        <w:pStyle w:val="ListBullet"/>
      </w:pPr>
      <w:r>
        <w:rPr>
          <w:color w:val="27876E"/>
          <w:sz w:val="18"/>
        </w:rPr>
        <w:t>„Дигитален атлас“. Ресурсите на Земята: химия и география ръка за ръка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43E9686C" w14:textId="77777777" w:rsidR="00202244" w:rsidRDefault="00000000">
      <w:pPr>
        <w:pStyle w:val="ListBullet"/>
      </w:pPr>
      <w:r>
        <w:rPr>
          <w:color w:val="27876E"/>
          <w:sz w:val="18"/>
        </w:rPr>
        <w:t>„Дигитален атлас“. Морските пътища на световната търговия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6C57DE69" w14:textId="77777777" w:rsidR="00202244" w:rsidRDefault="00000000">
      <w:pPr>
        <w:pStyle w:val="ListBullet"/>
      </w:pPr>
      <w:r>
        <w:rPr>
          <w:color w:val="27876E"/>
          <w:sz w:val="18"/>
        </w:rPr>
        <w:t>Copernicus Data Space Ecosystem</w:t>
      </w:r>
      <w:r>
        <w:t xml:space="preserve"> | </w:t>
      </w:r>
      <w:r>
        <w:rPr>
          <w:color w:val="315F8A"/>
          <w:sz w:val="17"/>
        </w:rPr>
        <w:t>https://dataspace.copernicus.eu/</w:t>
      </w:r>
    </w:p>
    <w:p w14:paraId="01FC408F" w14:textId="77777777" w:rsidR="00202244" w:rsidRDefault="00000000">
      <w:pPr>
        <w:pStyle w:val="ListBullet"/>
      </w:pPr>
      <w:r>
        <w:rPr>
          <w:color w:val="27876E"/>
          <w:sz w:val="18"/>
        </w:rPr>
        <w:t>UNESCO. AI Competency Framework for Teachers, 2024</w:t>
      </w:r>
      <w:r>
        <w:t xml:space="preserve"> | </w:t>
      </w:r>
      <w:r>
        <w:rPr>
          <w:color w:val="315F8A"/>
          <w:sz w:val="17"/>
        </w:rPr>
        <w:t>https://unesdoc.unesco.org/ark:/48223/pf0000391104</w:t>
      </w:r>
    </w:p>
    <w:p w14:paraId="45455C54" w14:textId="77777777" w:rsidR="00202244" w:rsidRDefault="00000000">
      <w:pPr>
        <w:pStyle w:val="ListBullet"/>
      </w:pPr>
      <w:r>
        <w:rPr>
          <w:color w:val="27876E"/>
          <w:sz w:val="18"/>
        </w:rPr>
        <w:t>UNESCO. AI Competency Framework for Students, 2024</w:t>
      </w:r>
      <w:r>
        <w:t xml:space="preserve"> | </w:t>
      </w:r>
      <w:r>
        <w:rPr>
          <w:color w:val="315F8A"/>
          <w:sz w:val="17"/>
        </w:rPr>
        <w:t>https://www.unesco.org/en/articles/ai-competency-framework-students</w:t>
      </w:r>
    </w:p>
    <w:p w14:paraId="10F3ED12" w14:textId="77777777" w:rsidR="00202244" w:rsidRDefault="00000000">
      <w:pPr>
        <w:pStyle w:val="ListBullet"/>
      </w:pPr>
      <w:r>
        <w:rPr>
          <w:color w:val="27876E"/>
          <w:sz w:val="18"/>
        </w:rPr>
        <w:t>OECD Digital Education Outlook 2026</w:t>
      </w:r>
      <w:r>
        <w:t xml:space="preserve"> | </w:t>
      </w:r>
      <w:r>
        <w:rPr>
          <w:color w:val="315F8A"/>
          <w:sz w:val="17"/>
        </w:rPr>
        <w:t>https://www.oecd.org/en/publications/oecd-digital-education-outlook-2026_062a7394-en.html</w:t>
      </w:r>
    </w:p>
    <w:p w14:paraId="78DA7AE4" w14:textId="77777777" w:rsidR="00202244" w:rsidRDefault="00000000">
      <w:pPr>
        <w:pStyle w:val="ListBullet"/>
      </w:pPr>
      <w:r>
        <w:rPr>
          <w:color w:val="27876E"/>
          <w:sz w:val="18"/>
        </w:rPr>
        <w:t>European Commission, Joint Research Centre. DigComp 3.0</w:t>
      </w:r>
      <w:r>
        <w:t xml:space="preserve"> | </w:t>
      </w:r>
      <w:r>
        <w:rPr>
          <w:color w:val="315F8A"/>
          <w:sz w:val="17"/>
        </w:rPr>
        <w:t>https://joint-research-centre.ec.europa.eu/scientific-activities/key-competences-lifelong-learning/digital-competence-framework-digcomp/digcomp-30_en</w:t>
      </w:r>
    </w:p>
    <w:sectPr w:rsidR="00202244" w:rsidSect="0003461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1957" w14:textId="77777777" w:rsidR="00C175A8" w:rsidRDefault="00C175A8">
      <w:pPr>
        <w:spacing w:after="0" w:line="240" w:lineRule="auto"/>
      </w:pPr>
      <w:r>
        <w:separator/>
      </w:r>
    </w:p>
  </w:endnote>
  <w:endnote w:type="continuationSeparator" w:id="0">
    <w:p w14:paraId="29EC6592" w14:textId="77777777" w:rsidR="00C175A8" w:rsidRDefault="00C1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1B38" w14:textId="77777777" w:rsidR="004A62A3" w:rsidRPr="008A47DD" w:rsidRDefault="004A62A3" w:rsidP="004A62A3">
    <w:pPr>
      <w:spacing w:after="0"/>
      <w:jc w:val="center"/>
      <w:rPr>
        <w:sz w:val="20"/>
        <w:szCs w:val="20"/>
        <w:lang w:val="bg-BG"/>
      </w:rPr>
    </w:pPr>
    <w:r>
      <w:rPr>
        <w:color w:val="657682"/>
        <w:sz w:val="20"/>
        <w:szCs w:val="20"/>
      </w:rPr>
      <w:t xml:space="preserve">STEM </w:t>
    </w:r>
    <w:proofErr w:type="gramStart"/>
    <w:r>
      <w:rPr>
        <w:color w:val="657682"/>
        <w:sz w:val="20"/>
        <w:szCs w:val="20"/>
        <w:lang w:val="bg-BG"/>
      </w:rPr>
      <w:t>урок</w:t>
    </w:r>
    <w:r w:rsidRPr="008A47DD">
      <w:rPr>
        <w:color w:val="657682"/>
        <w:sz w:val="20"/>
        <w:szCs w:val="20"/>
      </w:rPr>
      <w:t xml:space="preserve">  |</w:t>
    </w:r>
    <w:proofErr w:type="gramEnd"/>
    <w:r w:rsidRPr="008A47DD">
      <w:rPr>
        <w:color w:val="657682"/>
        <w:sz w:val="20"/>
        <w:szCs w:val="20"/>
      </w:rPr>
      <w:t xml:space="preserve">  </w:t>
    </w:r>
    <w:proofErr w:type="gramStart"/>
    <w:r w:rsidRPr="008A47DD">
      <w:rPr>
        <w:color w:val="657682"/>
        <w:sz w:val="20"/>
        <w:szCs w:val="20"/>
      </w:rPr>
      <w:t>2026  |</w:t>
    </w:r>
    <w:proofErr w:type="gramEnd"/>
    <w:r w:rsidRPr="008A47DD">
      <w:rPr>
        <w:color w:val="657682"/>
        <w:sz w:val="20"/>
        <w:szCs w:val="20"/>
      </w:rPr>
      <w:t xml:space="preserve">  </w:t>
    </w:r>
    <w:r w:rsidRPr="008A47DD">
      <w:rPr>
        <w:sz w:val="20"/>
        <w:szCs w:val="20"/>
      </w:rPr>
      <w:fldChar w:fldCharType="begin"/>
    </w:r>
    <w:r w:rsidRPr="008A47DD">
      <w:rPr>
        <w:sz w:val="20"/>
        <w:szCs w:val="20"/>
      </w:rPr>
      <w:instrText xml:space="preserve"> PAGE </w:instrText>
    </w:r>
    <w:r w:rsidRPr="008A47DD">
      <w:rPr>
        <w:sz w:val="20"/>
        <w:szCs w:val="20"/>
      </w:rPr>
      <w:fldChar w:fldCharType="separate"/>
    </w:r>
    <w:r>
      <w:rPr>
        <w:sz w:val="20"/>
        <w:szCs w:val="20"/>
      </w:rPr>
      <w:t>8</w:t>
    </w:r>
    <w:r w:rsidRPr="008A47DD">
      <w:rPr>
        <w:sz w:val="20"/>
        <w:szCs w:val="20"/>
      </w:rPr>
      <w:fldChar w:fldCharType="end"/>
    </w:r>
  </w:p>
  <w:p w14:paraId="2AC4FEB9" w14:textId="77777777" w:rsidR="004A62A3" w:rsidRDefault="004A62A3" w:rsidP="004A62A3">
    <w:pPr>
      <w:spacing w:after="160" w:line="259" w:lineRule="auto"/>
      <w:jc w:val="center"/>
      <w:rPr>
        <w:i/>
        <w:iCs/>
        <w:sz w:val="14"/>
        <w:szCs w:val="14"/>
        <w:lang w:val="bg-BG"/>
      </w:rPr>
    </w:pPr>
    <w:r w:rsidRPr="008A47DD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8A47DD">
      <w:rPr>
        <w:i/>
        <w:iCs/>
        <w:sz w:val="14"/>
        <w:szCs w:val="14"/>
      </w:rPr>
      <w:t>STEM</w:t>
    </w:r>
    <w:r w:rsidRPr="008A47DD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8A47DD">
      <w:rPr>
        <w:sz w:val="14"/>
        <w:szCs w:val="14"/>
        <w:lang w:val="bg-BG"/>
      </w:rPr>
      <w:t xml:space="preserve"> </w:t>
    </w:r>
    <w:r w:rsidRPr="008A47DD">
      <w:rPr>
        <w:i/>
        <w:iCs/>
        <w:sz w:val="14"/>
        <w:szCs w:val="14"/>
        <w:lang w:val="bg-BG"/>
      </w:rPr>
      <w:t xml:space="preserve">Проектът се реализира от Сдружение „Български географски портал – Географ БГ“ в партньорство със 119. СУ „Акад. Михаил Арнаудов“, 23. СУ „Фредерик </w:t>
    </w:r>
    <w:proofErr w:type="spellStart"/>
    <w:r w:rsidRPr="008A47DD">
      <w:rPr>
        <w:i/>
        <w:iCs/>
        <w:sz w:val="14"/>
        <w:szCs w:val="14"/>
        <w:lang w:val="bg-BG"/>
      </w:rPr>
      <w:t>Жолио</w:t>
    </w:r>
    <w:proofErr w:type="spellEnd"/>
    <w:r w:rsidRPr="008A47DD">
      <w:rPr>
        <w:i/>
        <w:iCs/>
        <w:sz w:val="14"/>
        <w:szCs w:val="14"/>
        <w:lang w:val="bg-BG"/>
      </w:rPr>
      <w:t>-Кюри“ и район „Панчарево“ на Столична община.</w:t>
    </w:r>
  </w:p>
  <w:p w14:paraId="38881D0E" w14:textId="0CF6C405" w:rsidR="00202244" w:rsidRPr="004A62A3" w:rsidRDefault="004A62A3" w:rsidP="004A62A3">
    <w:pPr>
      <w:spacing w:after="160" w:line="259" w:lineRule="auto"/>
      <w:jc w:val="center"/>
      <w:rPr>
        <w:sz w:val="14"/>
        <w:szCs w:val="14"/>
        <w:lang w:val="bg-BG"/>
      </w:rPr>
    </w:pPr>
    <w:r>
      <w:rPr>
        <w:noProof/>
      </w:rPr>
      <w:drawing>
        <wp:inline distT="0" distB="0" distL="0" distR="0" wp14:anchorId="0342C4E2" wp14:editId="3387BE63">
          <wp:extent cx="514350" cy="514350"/>
          <wp:effectExtent l="0" t="0" r="0" b="0"/>
          <wp:docPr id="330156528" name="Picture 5" descr="Географ БГ е с нов сайт | Географ.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Географ БГ е с нов сайт | Географ.Б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22599" w14:textId="77777777" w:rsidR="00C175A8" w:rsidRDefault="00C175A8">
      <w:pPr>
        <w:spacing w:after="0" w:line="240" w:lineRule="auto"/>
      </w:pPr>
      <w:r>
        <w:separator/>
      </w:r>
    </w:p>
  </w:footnote>
  <w:footnote w:type="continuationSeparator" w:id="0">
    <w:p w14:paraId="6F86B440" w14:textId="77777777" w:rsidR="00C175A8" w:rsidRDefault="00C1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16BC" w14:textId="77777777" w:rsidR="004A62A3" w:rsidRDefault="004A62A3" w:rsidP="004A62A3">
    <w:pPr>
      <w:pBdr>
        <w:bottom w:val="single" w:sz="6" w:space="1" w:color="auto"/>
      </w:pBd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inline distT="0" distB="0" distL="0" distR="0" wp14:anchorId="320AF694" wp14:editId="69A252CC">
          <wp:extent cx="866775" cy="1009981"/>
          <wp:effectExtent l="0" t="0" r="0" b="0"/>
          <wp:docPr id="4698952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10" cy="101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</w:rPr>
      <w:drawing>
        <wp:inline distT="0" distB="0" distL="0" distR="0" wp14:anchorId="134F3D72" wp14:editId="61F4F004">
          <wp:extent cx="1123950" cy="539192"/>
          <wp:effectExtent l="0" t="0" r="0" b="0"/>
          <wp:docPr id="1271895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605" cy="5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83CA6F" w14:textId="02BA34F4" w:rsidR="00202244" w:rsidRPr="004A62A3" w:rsidRDefault="00202244" w:rsidP="004A62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6943053">
    <w:abstractNumId w:val="8"/>
  </w:num>
  <w:num w:numId="2" w16cid:durableId="2105883898">
    <w:abstractNumId w:val="6"/>
  </w:num>
  <w:num w:numId="3" w16cid:durableId="1632056720">
    <w:abstractNumId w:val="5"/>
  </w:num>
  <w:num w:numId="4" w16cid:durableId="1321230675">
    <w:abstractNumId w:val="4"/>
  </w:num>
  <w:num w:numId="5" w16cid:durableId="518660828">
    <w:abstractNumId w:val="7"/>
  </w:num>
  <w:num w:numId="6" w16cid:durableId="1986813798">
    <w:abstractNumId w:val="3"/>
  </w:num>
  <w:num w:numId="7" w16cid:durableId="2071726977">
    <w:abstractNumId w:val="2"/>
  </w:num>
  <w:num w:numId="8" w16cid:durableId="804468197">
    <w:abstractNumId w:val="1"/>
  </w:num>
  <w:num w:numId="9" w16cid:durableId="50366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B01"/>
    <w:rsid w:val="00034616"/>
    <w:rsid w:val="0006063C"/>
    <w:rsid w:val="0015074B"/>
    <w:rsid w:val="00202244"/>
    <w:rsid w:val="00256C2C"/>
    <w:rsid w:val="0029639D"/>
    <w:rsid w:val="00326F90"/>
    <w:rsid w:val="004A62A3"/>
    <w:rsid w:val="00812292"/>
    <w:rsid w:val="00AA1D8D"/>
    <w:rsid w:val="00B47730"/>
    <w:rsid w:val="00C175A8"/>
    <w:rsid w:val="00CB0664"/>
    <w:rsid w:val="00DA44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9FEA63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364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7876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787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1513</Words>
  <Characters>8629</Characters>
  <Application>Microsoft Office Word</Application>
  <DocSecurity>0</DocSecurity>
  <Lines>71</Lines>
  <Paragraphs>20</Paragraphs>
  <ScaleCrop>false</ScaleCrop>
  <Manager/>
  <Company/>
  <LinksUpToDate>false</LinksUpToDate>
  <CharactersWithSpaces>10122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2026-09-02T07:07:00Z</dcterms:created>
  <dcterms:modified xsi:type="dcterms:W3CDTF">2026-09-02T07:07:00Z</dcterms:modified>
  <cp:category/>
</cp:coreProperties>
</file>