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9C48" w14:textId="18ECC9F6" w:rsidR="00944779" w:rsidRPr="00657B9E" w:rsidRDefault="00944779" w:rsidP="00944779">
      <w:pPr>
        <w:jc w:val="center"/>
        <w:rPr>
          <w:rFonts w:ascii="Arial" w:hAnsi="Arial" w:cs="Arial"/>
          <w:b/>
          <w:bCs/>
          <w:sz w:val="28"/>
          <w:szCs w:val="28"/>
          <w:lang w:val="bg-BG"/>
        </w:rPr>
      </w:pPr>
      <w:r w:rsidRPr="00657B9E">
        <w:rPr>
          <w:rFonts w:ascii="Arial" w:hAnsi="Arial" w:cs="Arial"/>
          <w:b/>
          <w:bCs/>
          <w:sz w:val="28"/>
          <w:szCs w:val="28"/>
          <w:lang w:val="bg-BG"/>
        </w:rPr>
        <w:t>Как се изгражда добър промпт за създаване на карта в AI?</w:t>
      </w:r>
    </w:p>
    <w:p w14:paraId="679A3578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Един качествен промпт трябва да съдържа поне четири ясно разграничени части:</w:t>
      </w:r>
    </w:p>
    <w:p w14:paraId="22022918" w14:textId="77777777" w:rsidR="00944779" w:rsidRPr="00657B9E" w:rsidRDefault="00944779" w:rsidP="00944779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Задача: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Каква карта и за коя територия искаме? </w:t>
      </w:r>
    </w:p>
    <w:p w14:paraId="47EF31CB" w14:textId="77777777" w:rsidR="00944779" w:rsidRPr="00657B9E" w:rsidRDefault="00944779" w:rsidP="00944779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Източници и обработка на данните: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Откъде да бъдат взети данните и как да бъдат изчислени? </w:t>
      </w:r>
    </w:p>
    <w:p w14:paraId="3E561BCD" w14:textId="77777777" w:rsidR="00944779" w:rsidRPr="00657B9E" w:rsidRDefault="00944779" w:rsidP="00944779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Картографска визуализация: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Кой картографски метод, цветове и елементи да бъдат използвани? </w:t>
      </w:r>
    </w:p>
    <w:p w14:paraId="08756643" w14:textId="77777777" w:rsidR="00944779" w:rsidRPr="00657B9E" w:rsidRDefault="00944779" w:rsidP="00944779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Краен файлов формат: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За презентация, печат, уебсайт или последваща редакция е предназначена картата? </w:t>
      </w:r>
    </w:p>
    <w:p w14:paraId="1AE0C334" w14:textId="77777777" w:rsidR="00944779" w:rsidRPr="00657B9E" w:rsidRDefault="00944779" w:rsidP="00944779">
      <w:pPr>
        <w:rPr>
          <w:rFonts w:ascii="Arial" w:hAnsi="Arial" w:cs="Arial"/>
          <w:b/>
          <w:bCs/>
          <w:lang w:val="bg-BG"/>
        </w:rPr>
      </w:pPr>
      <w:r w:rsidRPr="00657B9E">
        <w:rPr>
          <w:rFonts w:ascii="Arial" w:hAnsi="Arial" w:cs="Arial"/>
          <w:b/>
          <w:bCs/>
          <w:lang w:val="bg-BG"/>
        </w:rPr>
        <w:t>Пример за подробно структуриран промпт</w:t>
      </w:r>
    </w:p>
    <w:p w14:paraId="3BAD5178" w14:textId="596D0D9A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Влез в ролята на професионален картограф, </w:t>
      </w:r>
      <w:r w:rsidR="007E3730" w:rsidRPr="00657B9E">
        <w:rPr>
          <w:rFonts w:ascii="Arial" w:hAnsi="Arial" w:cs="Arial"/>
          <w:sz w:val="22"/>
          <w:szCs w:val="22"/>
          <w:lang w:val="bg-BG"/>
        </w:rPr>
        <w:t>ГИС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специалист и дизайнер на визуализации на данни. Създай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научно коректна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тематична карта, подходяща за използване в учебна презентация по география.</w:t>
      </w:r>
    </w:p>
    <w:p w14:paraId="031B4F8D" w14:textId="77777777" w:rsidR="00944779" w:rsidRPr="00657B9E" w:rsidRDefault="00944779" w:rsidP="00944779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1. ЗАДАЧА</w:t>
      </w:r>
    </w:p>
    <w:p w14:paraId="49C7775D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Създай карта на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гъстотата на населението по области в България</w:t>
      </w:r>
      <w:r w:rsidRPr="00657B9E">
        <w:rPr>
          <w:rFonts w:ascii="Arial" w:hAnsi="Arial" w:cs="Arial"/>
          <w:sz w:val="22"/>
          <w:szCs w:val="22"/>
          <w:lang w:val="bg-BG"/>
        </w:rPr>
        <w:t>.</w:t>
      </w:r>
    </w:p>
    <w:p w14:paraId="043B0BE6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Картата трябва да обхваща всички 28 области на страната. Използвай административното деление на ниво област, а не общини или райони за планиране.</w:t>
      </w:r>
    </w:p>
    <w:p w14:paraId="68442A41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Показателят трябва да бъде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гъстота на населението</w:t>
      </w:r>
      <w:r w:rsidRPr="00657B9E">
        <w:rPr>
          <w:rFonts w:ascii="Arial" w:hAnsi="Arial" w:cs="Arial"/>
          <w:sz w:val="22"/>
          <w:szCs w:val="22"/>
          <w:lang w:val="bg-BG"/>
        </w:rPr>
        <w:t>, измерена в брой жители на квадратен километър, а не общ брой на населението.</w:t>
      </w:r>
    </w:p>
    <w:p w14:paraId="1A15E631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Използвай данни за една и съща референтна дата или година. Ако не е посочена конкретна година, използвай последната официално публикувана и напълно налична година, като задължително я изпишеш в заглавието и при източника.</w:t>
      </w:r>
    </w:p>
    <w:p w14:paraId="552CB2D3" w14:textId="77777777" w:rsidR="00944779" w:rsidRPr="00A935AB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Не смесвай данни за населението от една година с данни за териториалната площ или административното деление от несъвместим период.</w:t>
      </w:r>
    </w:p>
    <w:p w14:paraId="784C17A5" w14:textId="77777777" w:rsidR="00944779" w:rsidRPr="00A935AB" w:rsidRDefault="00944779" w:rsidP="00944779">
      <w:pPr>
        <w:rPr>
          <w:rFonts w:ascii="Arial" w:hAnsi="Arial" w:cs="Arial"/>
          <w:sz w:val="22"/>
          <w:szCs w:val="22"/>
          <w:lang w:val="bg-BG"/>
        </w:rPr>
      </w:pPr>
    </w:p>
    <w:p w14:paraId="2ED53E5E" w14:textId="77777777" w:rsidR="00944779" w:rsidRPr="00657B9E" w:rsidRDefault="00944779" w:rsidP="00944779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2. ИЗТОЧНИЦИ И ОБРАБОТКА НА ДАННИТЕ</w:t>
      </w:r>
    </w:p>
    <w:p w14:paraId="45C65D56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Използвай като основен и задължителен източник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Националния статистически институт на Република България, НСИ</w:t>
      </w:r>
      <w:r w:rsidRPr="00657B9E">
        <w:rPr>
          <w:rFonts w:ascii="Arial" w:hAnsi="Arial" w:cs="Arial"/>
          <w:sz w:val="22"/>
          <w:szCs w:val="22"/>
          <w:lang w:val="bg-BG"/>
        </w:rPr>
        <w:t>.</w:t>
      </w:r>
    </w:p>
    <w:p w14:paraId="65F78721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lastRenderedPageBreak/>
        <w:t>Вземи от НСИ:</w:t>
      </w:r>
    </w:p>
    <w:p w14:paraId="6407E37D" w14:textId="77777777" w:rsidR="00944779" w:rsidRPr="00657B9E" w:rsidRDefault="00944779" w:rsidP="00944779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населението на всяка област; </w:t>
      </w:r>
    </w:p>
    <w:p w14:paraId="1DAF1ED5" w14:textId="77777777" w:rsidR="00944779" w:rsidRPr="00657B9E" w:rsidRDefault="00944779" w:rsidP="00944779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площта на всяка област в квадратни километри; </w:t>
      </w:r>
    </w:p>
    <w:p w14:paraId="623EA4D9" w14:textId="77777777" w:rsidR="00944779" w:rsidRPr="00657B9E" w:rsidRDefault="00944779" w:rsidP="00944779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наименованията и официалните кодове на областите, ако са налични. </w:t>
      </w:r>
    </w:p>
    <w:p w14:paraId="18470003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Изчисли гъстотата на населението по формулата:</w:t>
      </w:r>
    </w:p>
    <w:p w14:paraId="76D82B22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Гъстота на населението = население / площ на областта в km²</w:t>
      </w:r>
    </w:p>
    <w:p w14:paraId="5DFBB275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Провери дали всички 28 области са включени и дали няма объркване между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област София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и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област София (столица)</w:t>
      </w:r>
      <w:r w:rsidRPr="00657B9E">
        <w:rPr>
          <w:rFonts w:ascii="Arial" w:hAnsi="Arial" w:cs="Arial"/>
          <w:sz w:val="22"/>
          <w:szCs w:val="22"/>
          <w:lang w:val="bg-BG"/>
        </w:rPr>
        <w:t>.</w:t>
      </w:r>
    </w:p>
    <w:p w14:paraId="1BFA1D21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Не използвай </w:t>
      </w:r>
      <w:proofErr w:type="spellStart"/>
      <w:r w:rsidRPr="00657B9E">
        <w:rPr>
          <w:rFonts w:ascii="Arial" w:hAnsi="Arial" w:cs="Arial"/>
          <w:sz w:val="22"/>
          <w:szCs w:val="22"/>
          <w:lang w:val="bg-BG"/>
        </w:rPr>
        <w:t>Wikipedia</w:t>
      </w:r>
      <w:proofErr w:type="spellEnd"/>
      <w:r w:rsidRPr="00657B9E">
        <w:rPr>
          <w:rFonts w:ascii="Arial" w:hAnsi="Arial" w:cs="Arial"/>
          <w:sz w:val="22"/>
          <w:szCs w:val="22"/>
          <w:lang w:val="bg-BG"/>
        </w:rPr>
        <w:t>, медийни публикации, блогове или неофициални статистически сайтове като заместител на НСИ. Ако необходимите данни не могат да бъдат открити в НСИ, не измисляй стойности и не попълвай липсващата информация чрез предположение. Посочи какви данни липсват.</w:t>
      </w:r>
    </w:p>
    <w:p w14:paraId="653C40AB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Върху картата задължително изпиши:</w:t>
      </w:r>
    </w:p>
    <w:p w14:paraId="5389DD7A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Източник на данните: Национален статистически институт, НСИ</w:t>
      </w:r>
    </w:p>
    <w:p w14:paraId="6B0266BC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Добави и използваната референтна година или дата.</w:t>
      </w:r>
    </w:p>
    <w:p w14:paraId="562C3D32" w14:textId="77777777" w:rsidR="00944779" w:rsidRPr="00657B9E" w:rsidRDefault="00944779" w:rsidP="00944779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3. КАРТОГРАФСКА ВИЗУАЛИЗАЦИЯ</w:t>
      </w:r>
    </w:p>
    <w:p w14:paraId="7A348D96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Представи данните чрез </w:t>
      </w:r>
      <w:proofErr w:type="spellStart"/>
      <w:r w:rsidRPr="00657B9E">
        <w:rPr>
          <w:rFonts w:ascii="Arial" w:hAnsi="Arial" w:cs="Arial"/>
          <w:b/>
          <w:bCs/>
          <w:sz w:val="22"/>
          <w:szCs w:val="22"/>
          <w:lang w:val="bg-BG"/>
        </w:rPr>
        <w:t>хороплетна</w:t>
      </w:r>
      <w:proofErr w:type="spellEnd"/>
      <w:r w:rsidRPr="00657B9E">
        <w:rPr>
          <w:rFonts w:ascii="Arial" w:hAnsi="Arial" w:cs="Arial"/>
          <w:b/>
          <w:bCs/>
          <w:sz w:val="22"/>
          <w:szCs w:val="22"/>
          <w:lang w:val="bg-BG"/>
        </w:rPr>
        <w:t xml:space="preserve"> карта</w:t>
      </w:r>
      <w:r w:rsidRPr="00657B9E">
        <w:rPr>
          <w:rFonts w:ascii="Arial" w:hAnsi="Arial" w:cs="Arial"/>
          <w:sz w:val="22"/>
          <w:szCs w:val="22"/>
          <w:lang w:val="bg-BG"/>
        </w:rPr>
        <w:t>, при която всяка област е оцветена според стойността на гъстотата на населението.</w:t>
      </w:r>
    </w:p>
    <w:p w14:paraId="4D28BF4F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Използването на </w:t>
      </w:r>
      <w:proofErr w:type="spellStart"/>
      <w:r w:rsidRPr="00657B9E">
        <w:rPr>
          <w:rFonts w:ascii="Arial" w:hAnsi="Arial" w:cs="Arial"/>
          <w:sz w:val="22"/>
          <w:szCs w:val="22"/>
          <w:lang w:val="bg-BG"/>
        </w:rPr>
        <w:t>хороплетен</w:t>
      </w:r>
      <w:proofErr w:type="spellEnd"/>
      <w:r w:rsidRPr="00657B9E">
        <w:rPr>
          <w:rFonts w:ascii="Arial" w:hAnsi="Arial" w:cs="Arial"/>
          <w:sz w:val="22"/>
          <w:szCs w:val="22"/>
          <w:lang w:val="bg-BG"/>
        </w:rPr>
        <w:t xml:space="preserve"> метод е задължително, защото показателят е относителна стойност, изчислена спрямо площта. Не използвай </w:t>
      </w:r>
      <w:proofErr w:type="spellStart"/>
      <w:r w:rsidRPr="00657B9E">
        <w:rPr>
          <w:rFonts w:ascii="Arial" w:hAnsi="Arial" w:cs="Arial"/>
          <w:sz w:val="22"/>
          <w:szCs w:val="22"/>
          <w:lang w:val="bg-BG"/>
        </w:rPr>
        <w:t>хороплетно</w:t>
      </w:r>
      <w:proofErr w:type="spellEnd"/>
      <w:r w:rsidRPr="00657B9E">
        <w:rPr>
          <w:rFonts w:ascii="Arial" w:hAnsi="Arial" w:cs="Arial"/>
          <w:sz w:val="22"/>
          <w:szCs w:val="22"/>
          <w:lang w:val="bg-BG"/>
        </w:rPr>
        <w:t xml:space="preserve"> оцветяване за представяне на абсолютния брой жители.</w:t>
      </w:r>
    </w:p>
    <w:p w14:paraId="2F401171" w14:textId="07543FE4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Раздели стойностите в пет класа. Използвай подходящ статистически метод за класификация</w:t>
      </w:r>
      <w:r w:rsidR="007E3730" w:rsidRPr="00657B9E">
        <w:rPr>
          <w:rFonts w:ascii="Arial" w:hAnsi="Arial" w:cs="Arial"/>
          <w:sz w:val="22"/>
          <w:szCs w:val="22"/>
          <w:lang w:val="bg-BG"/>
        </w:rPr>
        <w:t xml:space="preserve"> </w:t>
      </w:r>
      <w:r w:rsidRPr="00657B9E">
        <w:rPr>
          <w:rFonts w:ascii="Arial" w:hAnsi="Arial" w:cs="Arial"/>
          <w:sz w:val="22"/>
          <w:szCs w:val="22"/>
          <w:lang w:val="bg-BG"/>
        </w:rPr>
        <w:t>и изпиши точните граници на класовете в легендата.</w:t>
      </w:r>
    </w:p>
    <w:p w14:paraId="47E9EA6D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Използвай последователна едноцветна скала:</w:t>
      </w:r>
    </w:p>
    <w:p w14:paraId="73D33149" w14:textId="77777777" w:rsidR="00944779" w:rsidRPr="00657B9E" w:rsidRDefault="00944779" w:rsidP="00944779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най-светъл цвят за най-ниска гъстота; </w:t>
      </w:r>
    </w:p>
    <w:p w14:paraId="0816A79F" w14:textId="77777777" w:rsidR="00944779" w:rsidRPr="00657B9E" w:rsidRDefault="00944779" w:rsidP="00944779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постепенно потъмняване при увеличаване на стойностите; </w:t>
      </w:r>
    </w:p>
    <w:p w14:paraId="68293A07" w14:textId="77777777" w:rsidR="00944779" w:rsidRPr="00657B9E" w:rsidRDefault="00944779" w:rsidP="00944779">
      <w:pPr>
        <w:numPr>
          <w:ilvl w:val="0"/>
          <w:numId w:val="3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най-тъмен цвят за областите с най-висока гъстота. </w:t>
      </w:r>
    </w:p>
    <w:p w14:paraId="10A41263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lastRenderedPageBreak/>
        <w:t>Не използвай дъгова цветова схема, случайни цветове или различен цвят за всяка област. Цветовете трябва да показват ясна количествена последователност.</w:t>
      </w:r>
    </w:p>
    <w:p w14:paraId="01620C67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Оформи картата в чист, модерен и четим стил, подходящ за образователна презентация. Използвай светъл неутрален фон и ясно различими, но ненатрапчиви граници между областите.</w:t>
      </w:r>
    </w:p>
    <w:p w14:paraId="298273E2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Добави следните картографски елементи:</w:t>
      </w:r>
    </w:p>
    <w:p w14:paraId="0CA45BE1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заглавие: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„Гъстота на населението по области в България, [година]“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; </w:t>
      </w:r>
    </w:p>
    <w:p w14:paraId="18657D40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легенда със заглавие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„Жители на km²“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; </w:t>
      </w:r>
    </w:p>
    <w:p w14:paraId="0882CC6B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наименования на областите; </w:t>
      </w:r>
    </w:p>
    <w:p w14:paraId="1CE8DDA2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държавна граница; </w:t>
      </w:r>
    </w:p>
    <w:p w14:paraId="2C8B46E3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мащабна линия; </w:t>
      </w:r>
    </w:p>
    <w:p w14:paraId="762B490B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обозначение на север; </w:t>
      </w:r>
    </w:p>
    <w:p w14:paraId="759E13A1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източник на данните и референтна година; </w:t>
      </w:r>
    </w:p>
    <w:p w14:paraId="4C640DFC" w14:textId="77777777" w:rsidR="00944779" w:rsidRPr="00657B9E" w:rsidRDefault="00944779" w:rsidP="00944779">
      <w:pPr>
        <w:numPr>
          <w:ilvl w:val="0"/>
          <w:numId w:val="4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кратко уточнение за използвания метод на класификация. </w:t>
      </w:r>
    </w:p>
    <w:p w14:paraId="3579582F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Използвай подходяща проекция за територията на България, която минимизира деформациите при представянето на страната. Не използвай глобална проекция, която видимо деформира формата или площта на областите.</w:t>
      </w:r>
    </w:p>
    <w:p w14:paraId="0B38E289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Преди генерирането провери:</w:t>
      </w:r>
    </w:p>
    <w:p w14:paraId="205764FC" w14:textId="77777777" w:rsidR="00944779" w:rsidRPr="00657B9E" w:rsidRDefault="00944779" w:rsidP="009447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дали София (столица) е представена като отделна област; </w:t>
      </w:r>
    </w:p>
    <w:p w14:paraId="53C9C866" w14:textId="77777777" w:rsidR="00944779" w:rsidRPr="00657B9E" w:rsidRDefault="00944779" w:rsidP="009447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дали няма разменени стойности между области с близки имена; </w:t>
      </w:r>
    </w:p>
    <w:p w14:paraId="7F19DB60" w14:textId="77777777" w:rsidR="00944779" w:rsidRPr="00657B9E" w:rsidRDefault="00944779" w:rsidP="009447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дали цветовете съответстват правилно на класовете в легендата; </w:t>
      </w:r>
    </w:p>
    <w:p w14:paraId="1E01E86A" w14:textId="77777777" w:rsidR="00944779" w:rsidRPr="00657B9E" w:rsidRDefault="00944779" w:rsidP="009447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дали всички надписи са на български език; </w:t>
      </w:r>
    </w:p>
    <w:p w14:paraId="4A3DEBC5" w14:textId="77777777" w:rsidR="00944779" w:rsidRPr="00657B9E" w:rsidRDefault="00944779" w:rsidP="00944779">
      <w:pPr>
        <w:numPr>
          <w:ilvl w:val="0"/>
          <w:numId w:val="5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дали източникът и годината се четат ясно. </w:t>
      </w:r>
    </w:p>
    <w:p w14:paraId="448AC66C" w14:textId="77777777" w:rsidR="00944779" w:rsidRPr="00657B9E" w:rsidRDefault="00944779" w:rsidP="00944779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4. КРАЕН ФАЙЛОВ ФОРМАТ</w:t>
      </w:r>
    </w:p>
    <w:p w14:paraId="1AEAFF9E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Генерирай картата като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PNG изображение с размер 1920 × 1080 пиксела</w:t>
      </w:r>
      <w:r w:rsidRPr="00657B9E">
        <w:rPr>
          <w:rFonts w:ascii="Arial" w:hAnsi="Arial" w:cs="Arial"/>
          <w:sz w:val="22"/>
          <w:szCs w:val="22"/>
          <w:lang w:val="bg-BG"/>
        </w:rPr>
        <w:t>, подходящо за поставяне в презентация във формат 16:9.</w:t>
      </w:r>
    </w:p>
    <w:p w14:paraId="445D16D5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lastRenderedPageBreak/>
        <w:t>Изображението трябва да бъде с висока резолюция, ясни линии и четими надписи. Остави достатъчно свободно пространство около картата, така че заглавието, легендата и източникът да не бъдат притиснати към краищата.</w:t>
      </w:r>
    </w:p>
    <w:p w14:paraId="4241B954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Не изпращай само описание, таблица или програмен код. Създай и предостави готовия PNG файл.</w:t>
      </w:r>
    </w:p>
    <w:p w14:paraId="6E6F9E16" w14:textId="77777777" w:rsidR="00944779" w:rsidRPr="00657B9E" w:rsidRDefault="00944779" w:rsidP="00944779">
      <w:p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>Заедно с файла дай кратка информация за:</w:t>
      </w:r>
    </w:p>
    <w:p w14:paraId="4B109246" w14:textId="77777777" w:rsidR="00944779" w:rsidRPr="00657B9E" w:rsidRDefault="00944779" w:rsidP="00944779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използваната година; </w:t>
      </w:r>
    </w:p>
    <w:p w14:paraId="55C87101" w14:textId="77777777" w:rsidR="00944779" w:rsidRPr="00657B9E" w:rsidRDefault="00944779" w:rsidP="00944779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точната таблица или набор от данни на НСИ; </w:t>
      </w:r>
    </w:p>
    <w:p w14:paraId="05A40A95" w14:textId="77777777" w:rsidR="00944779" w:rsidRPr="00657B9E" w:rsidRDefault="00944779" w:rsidP="00944779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начина на изчисляване на гъстотата; </w:t>
      </w:r>
    </w:p>
    <w:p w14:paraId="0136BA18" w14:textId="77777777" w:rsidR="00944779" w:rsidRPr="00657B9E" w:rsidRDefault="00944779" w:rsidP="00944779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използвания метод за класификация; </w:t>
      </w:r>
    </w:p>
    <w:p w14:paraId="2B8DD488" w14:textId="77777777" w:rsidR="00944779" w:rsidRPr="00657B9E" w:rsidRDefault="00944779" w:rsidP="00944779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извършените проверки за достоверност. </w:t>
      </w:r>
    </w:p>
    <w:p w14:paraId="7B1F2684" w14:textId="77777777" w:rsidR="00944779" w:rsidRPr="00657B9E" w:rsidRDefault="00944779" w:rsidP="00944779">
      <w:pPr>
        <w:rPr>
          <w:rFonts w:ascii="Arial" w:hAnsi="Arial" w:cs="Arial"/>
          <w:b/>
          <w:bCs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Защо посочваме файловия формат?</w:t>
      </w:r>
    </w:p>
    <w:p w14:paraId="75159BBC" w14:textId="77777777" w:rsidR="00944779" w:rsidRPr="00657B9E" w:rsidRDefault="00944779" w:rsidP="00944779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PNG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е подходящ за презентации, уебсайтове, карти, диаграми и изображения с текст и ясни линии. </w:t>
      </w:r>
    </w:p>
    <w:p w14:paraId="5904749B" w14:textId="77777777" w:rsidR="00944779" w:rsidRPr="00657B9E" w:rsidRDefault="00944779" w:rsidP="00944779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JPEG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е подходящ предимно за фотографии, но може да влоши качеството на надписите и тънките картографски линии. </w:t>
      </w:r>
    </w:p>
    <w:p w14:paraId="1AFA3B26" w14:textId="77777777" w:rsidR="00944779" w:rsidRPr="00657B9E" w:rsidRDefault="00944779" w:rsidP="00944779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PDF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е по-подходящ за печат, мащабиране и разпространение като завършен документ. </w:t>
      </w:r>
    </w:p>
    <w:p w14:paraId="0CBBD64F" w14:textId="77777777" w:rsidR="00944779" w:rsidRPr="00657B9E" w:rsidRDefault="00944779" w:rsidP="00944779">
      <w:pPr>
        <w:numPr>
          <w:ilvl w:val="0"/>
          <w:numId w:val="7"/>
        </w:numPr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b/>
          <w:bCs/>
          <w:sz w:val="22"/>
          <w:szCs w:val="22"/>
          <w:lang w:val="bg-BG"/>
        </w:rPr>
        <w:t>SVG</w:t>
      </w:r>
      <w:r w:rsidRPr="00657B9E">
        <w:rPr>
          <w:rFonts w:ascii="Arial" w:hAnsi="Arial" w:cs="Arial"/>
          <w:sz w:val="22"/>
          <w:szCs w:val="22"/>
          <w:lang w:val="bg-BG"/>
        </w:rPr>
        <w:t xml:space="preserve"> е подходящ, когато картата трябва да остане векторна и да се редактира допълнително в графичен софтуер. </w:t>
      </w:r>
    </w:p>
    <w:p w14:paraId="6C2C8C73" w14:textId="77777777" w:rsidR="00944779" w:rsidRPr="00657B9E" w:rsidRDefault="00944779" w:rsidP="007E3730">
      <w:pPr>
        <w:jc w:val="both"/>
        <w:rPr>
          <w:rFonts w:ascii="Arial" w:hAnsi="Arial" w:cs="Arial"/>
          <w:sz w:val="22"/>
          <w:szCs w:val="22"/>
          <w:lang w:val="bg-BG"/>
        </w:rPr>
      </w:pPr>
      <w:r w:rsidRPr="00657B9E">
        <w:rPr>
          <w:rFonts w:ascii="Arial" w:hAnsi="Arial" w:cs="Arial"/>
          <w:sz w:val="22"/>
          <w:szCs w:val="22"/>
          <w:lang w:val="bg-BG"/>
        </w:rPr>
        <w:t xml:space="preserve">Основният извод за демонстрацията е: </w:t>
      </w:r>
      <w:r w:rsidRPr="00657B9E">
        <w:rPr>
          <w:rFonts w:ascii="Arial" w:hAnsi="Arial" w:cs="Arial"/>
          <w:b/>
          <w:bCs/>
          <w:sz w:val="22"/>
          <w:szCs w:val="22"/>
          <w:lang w:val="bg-BG"/>
        </w:rPr>
        <w:t>колкото по-точно опишем данните, картографския метод, визуалния стил и крайния формат, толкова по-малко решения оставяме на AI да взема вместо нас.</w:t>
      </w:r>
    </w:p>
    <w:p w14:paraId="48839539" w14:textId="77777777" w:rsidR="00223422" w:rsidRPr="00657B9E" w:rsidRDefault="00223422">
      <w:pPr>
        <w:rPr>
          <w:rFonts w:ascii="Arial" w:hAnsi="Arial" w:cs="Arial"/>
          <w:sz w:val="22"/>
          <w:szCs w:val="22"/>
          <w:lang w:val="bg-BG"/>
        </w:rPr>
      </w:pPr>
    </w:p>
    <w:sectPr w:rsidR="00223422" w:rsidRPr="00657B9E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5811" w14:textId="77777777" w:rsidR="005A330A" w:rsidRDefault="005A330A" w:rsidP="00944779">
      <w:pPr>
        <w:spacing w:after="0" w:line="240" w:lineRule="auto"/>
      </w:pPr>
      <w:r>
        <w:separator/>
      </w:r>
    </w:p>
  </w:endnote>
  <w:endnote w:type="continuationSeparator" w:id="0">
    <w:p w14:paraId="08240EBA" w14:textId="77777777" w:rsidR="005A330A" w:rsidRDefault="005A330A" w:rsidP="0094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EB735" w14:textId="77777777" w:rsidR="003A5625" w:rsidRDefault="003A5625" w:rsidP="00944779">
    <w:pPr>
      <w:spacing w:line="259" w:lineRule="auto"/>
      <w:jc w:val="center"/>
      <w:rPr>
        <w:i/>
        <w:iCs/>
        <w:sz w:val="14"/>
        <w:szCs w:val="14"/>
        <w:lang w:val="bg-BG"/>
      </w:rPr>
    </w:pPr>
  </w:p>
  <w:p w14:paraId="27455C20" w14:textId="72098420" w:rsidR="00944779" w:rsidRPr="00A935AB" w:rsidRDefault="00944779" w:rsidP="003A5625">
    <w:pPr>
      <w:spacing w:line="259" w:lineRule="auto"/>
      <w:ind w:left="-709" w:right="-659"/>
      <w:jc w:val="center"/>
      <w:rPr>
        <w:sz w:val="14"/>
        <w:szCs w:val="14"/>
        <w:lang w:val="bg-BG"/>
      </w:rPr>
    </w:pPr>
    <w:r w:rsidRPr="00944779">
      <w:rPr>
        <w:i/>
        <w:iCs/>
        <w:sz w:val="14"/>
        <w:szCs w:val="14"/>
        <w:lang w:val="bg-BG"/>
      </w:rPr>
      <w:t xml:space="preserve">Проектът „Виж, картографирай, действай: от </w:t>
    </w:r>
    <w:r w:rsidRPr="00944779">
      <w:rPr>
        <w:i/>
        <w:iCs/>
        <w:sz w:val="14"/>
        <w:szCs w:val="14"/>
      </w:rPr>
      <w:t>STEM</w:t>
    </w:r>
    <w:r w:rsidRPr="00944779">
      <w:rPr>
        <w:i/>
        <w:iCs/>
        <w:sz w:val="14"/>
        <w:szCs w:val="14"/>
        <w:lang w:val="bg-BG"/>
      </w:rPr>
      <w:t xml:space="preserve"> към граждански инициативи чрез геопространствени технологии“ се изпълнява с финансовата подкрепа на Столична община, Програма „Европа“ 2026.</w:t>
    </w:r>
    <w:r w:rsidRPr="00944779">
      <w:rPr>
        <w:sz w:val="14"/>
        <w:szCs w:val="14"/>
        <w:lang w:val="bg-BG"/>
      </w:rPr>
      <w:t xml:space="preserve"> </w:t>
    </w:r>
    <w:r w:rsidRPr="00944779">
      <w:rPr>
        <w:i/>
        <w:iCs/>
        <w:sz w:val="14"/>
        <w:szCs w:val="14"/>
        <w:lang w:val="bg-BG"/>
      </w:rPr>
      <w:t xml:space="preserve">Проектът се реализира от Сдружение „Български географски портал – Географ БГ“ в партньорство със 119. СУ „Акад. Михаил Арнаудов“, 23. СУ „Фредерик </w:t>
    </w:r>
    <w:proofErr w:type="spellStart"/>
    <w:r w:rsidRPr="00944779">
      <w:rPr>
        <w:i/>
        <w:iCs/>
        <w:sz w:val="14"/>
        <w:szCs w:val="14"/>
        <w:lang w:val="bg-BG"/>
      </w:rPr>
      <w:t>Жолио</w:t>
    </w:r>
    <w:proofErr w:type="spellEnd"/>
    <w:r w:rsidRPr="00944779">
      <w:rPr>
        <w:i/>
        <w:iCs/>
        <w:sz w:val="14"/>
        <w:szCs w:val="14"/>
        <w:lang w:val="bg-BG"/>
      </w:rPr>
      <w:t>-Кюри“ и район „Панчарево“ на Столична община.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2673E" w14:textId="77777777" w:rsidR="005A330A" w:rsidRDefault="005A330A" w:rsidP="00944779">
      <w:pPr>
        <w:spacing w:after="0" w:line="240" w:lineRule="auto"/>
      </w:pPr>
      <w:r>
        <w:separator/>
      </w:r>
    </w:p>
  </w:footnote>
  <w:footnote w:type="continuationSeparator" w:id="0">
    <w:p w14:paraId="481FAE31" w14:textId="77777777" w:rsidR="005A330A" w:rsidRDefault="005A330A" w:rsidP="00944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66437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D76DF2" w14:textId="77777777" w:rsidR="00A935AB" w:rsidRDefault="00A935AB" w:rsidP="00A935AB">
        <w:pPr>
          <w:pBdr>
            <w:bottom w:val="single" w:sz="6" w:space="1" w:color="auto"/>
          </w:pBdr>
          <w:jc w:val="center"/>
          <w:rPr>
            <w:rFonts w:ascii="Times New Roman" w:hAnsi="Times New Roman"/>
            <w:b/>
            <w:sz w:val="28"/>
            <w:szCs w:val="28"/>
          </w:rPr>
        </w:pPr>
        <w:r>
          <w:rPr>
            <w:noProof/>
          </w:rPr>
          <w:drawing>
            <wp:inline distT="0" distB="0" distL="0" distR="0" wp14:anchorId="0DE9D068" wp14:editId="5DECEDC9">
              <wp:extent cx="866775" cy="1009981"/>
              <wp:effectExtent l="0" t="0" r="0" b="0"/>
              <wp:docPr id="46989524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9110" cy="101270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 </w:t>
        </w:r>
        <w:r>
          <w:rPr>
            <w:noProof/>
          </w:rPr>
          <w:drawing>
            <wp:inline distT="0" distB="0" distL="0" distR="0" wp14:anchorId="656B2736" wp14:editId="5ACC31BC">
              <wp:extent cx="1123950" cy="539192"/>
              <wp:effectExtent l="0" t="0" r="0" b="0"/>
              <wp:docPr id="1271895699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25605" cy="5399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C2533AB" w14:textId="2EA1BD59" w:rsidR="00054880" w:rsidRDefault="0005488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9A13D1" w14:textId="77777777" w:rsidR="00944779" w:rsidRDefault="009447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529"/>
    <w:multiLevelType w:val="multilevel"/>
    <w:tmpl w:val="2F8E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87D7B"/>
    <w:multiLevelType w:val="multilevel"/>
    <w:tmpl w:val="74765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C15BC"/>
    <w:multiLevelType w:val="multilevel"/>
    <w:tmpl w:val="2076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E1DAB"/>
    <w:multiLevelType w:val="multilevel"/>
    <w:tmpl w:val="AECE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040B1"/>
    <w:multiLevelType w:val="multilevel"/>
    <w:tmpl w:val="14AE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69184D"/>
    <w:multiLevelType w:val="multilevel"/>
    <w:tmpl w:val="E780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3E59F2"/>
    <w:multiLevelType w:val="multilevel"/>
    <w:tmpl w:val="C762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5738243">
    <w:abstractNumId w:val="1"/>
  </w:num>
  <w:num w:numId="2" w16cid:durableId="483281524">
    <w:abstractNumId w:val="2"/>
  </w:num>
  <w:num w:numId="3" w16cid:durableId="607394483">
    <w:abstractNumId w:val="6"/>
  </w:num>
  <w:num w:numId="4" w16cid:durableId="70468794">
    <w:abstractNumId w:val="0"/>
  </w:num>
  <w:num w:numId="5" w16cid:durableId="1089735609">
    <w:abstractNumId w:val="4"/>
  </w:num>
  <w:num w:numId="6" w16cid:durableId="1506048667">
    <w:abstractNumId w:val="5"/>
  </w:num>
  <w:num w:numId="7" w16cid:durableId="1058548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79"/>
    <w:rsid w:val="00054880"/>
    <w:rsid w:val="00223422"/>
    <w:rsid w:val="003A5625"/>
    <w:rsid w:val="005A330A"/>
    <w:rsid w:val="00657B9E"/>
    <w:rsid w:val="00771DB5"/>
    <w:rsid w:val="007E3730"/>
    <w:rsid w:val="00812292"/>
    <w:rsid w:val="008A5938"/>
    <w:rsid w:val="00944779"/>
    <w:rsid w:val="00A935AB"/>
    <w:rsid w:val="00E8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A1061"/>
  <w15:chartTrackingRefBased/>
  <w15:docId w15:val="{9C2B6270-3645-49CE-BE53-584592B4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7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47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79"/>
  </w:style>
  <w:style w:type="paragraph" w:styleId="Footer">
    <w:name w:val="footer"/>
    <w:basedOn w:val="Normal"/>
    <w:link w:val="FooterChar"/>
    <w:uiPriority w:val="99"/>
    <w:unhideWhenUsed/>
    <w:rsid w:val="009447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815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6</cp:revision>
  <dcterms:created xsi:type="dcterms:W3CDTF">2026-09-01T10:45:00Z</dcterms:created>
  <dcterms:modified xsi:type="dcterms:W3CDTF">2026-09-02T07:06:00Z</dcterms:modified>
</cp:coreProperties>
</file>